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5A" w:rsidRDefault="00AB5C24" w:rsidP="004F5E5A">
      <w:pPr>
        <w:jc w:val="center"/>
        <w:rPr>
          <w:sz w:val="52"/>
          <w:szCs w:val="52"/>
        </w:rPr>
      </w:pPr>
      <w:r w:rsidRPr="004F5E5A">
        <w:rPr>
          <w:b/>
          <w:sz w:val="52"/>
          <w:szCs w:val="52"/>
        </w:rPr>
        <w:t>Indicatore Tempestività Pagamenti</w:t>
      </w:r>
      <w:r w:rsidRPr="004F5E5A">
        <w:rPr>
          <w:sz w:val="52"/>
          <w:szCs w:val="52"/>
        </w:rPr>
        <w:t xml:space="preserve"> </w:t>
      </w:r>
    </w:p>
    <w:p w:rsidR="004F5E5A" w:rsidRPr="004F5E5A" w:rsidRDefault="00AB5C24" w:rsidP="004F5E5A">
      <w:pPr>
        <w:jc w:val="center"/>
        <w:rPr>
          <w:sz w:val="52"/>
          <w:szCs w:val="52"/>
        </w:rPr>
      </w:pPr>
      <w:r w:rsidRPr="004F5E5A">
        <w:rPr>
          <w:b/>
          <w:sz w:val="52"/>
          <w:szCs w:val="52"/>
        </w:rPr>
        <w:t xml:space="preserve">al </w:t>
      </w:r>
      <w:r w:rsidR="00506D48">
        <w:rPr>
          <w:b/>
          <w:sz w:val="52"/>
          <w:szCs w:val="52"/>
        </w:rPr>
        <w:t>30</w:t>
      </w:r>
      <w:r w:rsidR="00F055FF">
        <w:rPr>
          <w:b/>
          <w:sz w:val="52"/>
          <w:szCs w:val="52"/>
        </w:rPr>
        <w:t>.</w:t>
      </w:r>
      <w:r w:rsidR="00506D48">
        <w:rPr>
          <w:b/>
          <w:sz w:val="52"/>
          <w:szCs w:val="52"/>
        </w:rPr>
        <w:t>06</w:t>
      </w:r>
      <w:r w:rsidR="00F055FF">
        <w:rPr>
          <w:b/>
          <w:sz w:val="52"/>
          <w:szCs w:val="52"/>
        </w:rPr>
        <w:t>.2016</w:t>
      </w:r>
      <w:r w:rsidRPr="004F5E5A">
        <w:rPr>
          <w:sz w:val="52"/>
          <w:szCs w:val="52"/>
        </w:rPr>
        <w:t xml:space="preserve"> </w:t>
      </w:r>
      <w:r w:rsidRPr="004F5E5A">
        <w:rPr>
          <w:b/>
          <w:sz w:val="52"/>
          <w:szCs w:val="52"/>
        </w:rPr>
        <w:t>è</w:t>
      </w:r>
    </w:p>
    <w:p w:rsidR="00AB5C24" w:rsidRPr="00F055FF" w:rsidRDefault="00F055FF" w:rsidP="004F5E5A">
      <w:pPr>
        <w:jc w:val="center"/>
        <w:rPr>
          <w:b/>
          <w:sz w:val="52"/>
          <w:szCs w:val="52"/>
        </w:rPr>
      </w:pPr>
      <w:r w:rsidRPr="00F055FF">
        <w:rPr>
          <w:b/>
          <w:sz w:val="52"/>
          <w:szCs w:val="52"/>
          <w:highlight w:val="yellow"/>
        </w:rPr>
        <w:t>32</w:t>
      </w:r>
    </w:p>
    <w:p w:rsidR="00AB5C24" w:rsidRDefault="00AB5C24" w:rsidP="00AB5C24"/>
    <w:p w:rsidR="004F5E5A" w:rsidRPr="00AB5C24" w:rsidRDefault="004F5E5A" w:rsidP="00AB5C24"/>
    <w:p w:rsidR="00AB5C24" w:rsidRPr="00AB5C24" w:rsidRDefault="00AB5C24" w:rsidP="00AB5C24">
      <w:r>
        <w:t>(dato fornito via mail dal dirigente amministrativo AGRF</w:t>
      </w:r>
      <w:r w:rsidR="00190581">
        <w:t xml:space="preserve"> da fonti della Regione Puglia</w:t>
      </w:r>
      <w:bookmarkStart w:id="0" w:name="_GoBack"/>
      <w:bookmarkEnd w:id="0"/>
      <w:r>
        <w:t>)</w:t>
      </w:r>
    </w:p>
    <w:p w:rsidR="004A2847" w:rsidRDefault="004A2847"/>
    <w:sectPr w:rsidR="004A28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24"/>
    <w:rsid w:val="00190581"/>
    <w:rsid w:val="004A2847"/>
    <w:rsid w:val="004F5E5A"/>
    <w:rsid w:val="00506D48"/>
    <w:rsid w:val="00506D4D"/>
    <w:rsid w:val="00AB5C24"/>
    <w:rsid w:val="00E132E9"/>
    <w:rsid w:val="00F0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cto4039134</dc:creator>
  <cp:lastModifiedBy>cto4039134</cp:lastModifiedBy>
  <cp:revision>8</cp:revision>
  <dcterms:created xsi:type="dcterms:W3CDTF">2015-11-03T17:06:00Z</dcterms:created>
  <dcterms:modified xsi:type="dcterms:W3CDTF">2016-10-03T16:05:00Z</dcterms:modified>
</cp:coreProperties>
</file>