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ASL BA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DIPARTIMENTO DI PREVENZIONE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  AVVISA GENTILMENTE L’UTENZA PER LA TUTELA DELLE LAVORATRICI MADRI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Interdizione anticipata dal lavoro</w:t>
      </w:r>
    </w:p>
    <w:p w:rsidR="00986633" w:rsidRDefault="00986633" w:rsidP="00986633">
      <w:pPr>
        <w:pStyle w:val="Nessunaspaziatura"/>
        <w:jc w:val="center"/>
        <w:rPr>
          <w:sz w:val="28"/>
          <w:szCs w:val="28"/>
        </w:rPr>
      </w:pPr>
      <w:r>
        <w:rPr>
          <w:sz w:val="36"/>
          <w:szCs w:val="36"/>
        </w:rPr>
        <w:t>(</w:t>
      </w:r>
      <w:r>
        <w:rPr>
          <w:sz w:val="28"/>
          <w:szCs w:val="28"/>
        </w:rPr>
        <w:t xml:space="preserve">Art. 17,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2, lett. A del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n.26 Marzo 2001, n.151 e D.L. n.5/2012, Art. 15)</w:t>
      </w:r>
    </w:p>
    <w:p w:rsidR="00986633" w:rsidRDefault="00986633" w:rsidP="00986633">
      <w:pPr>
        <w:pStyle w:val="Nessunaspaziatura"/>
        <w:ind w:left="720"/>
        <w:jc w:val="both"/>
        <w:rPr>
          <w:b/>
          <w:sz w:val="44"/>
          <w:szCs w:val="44"/>
        </w:rPr>
      </w:pPr>
      <w:r>
        <w:rPr>
          <w:sz w:val="44"/>
          <w:szCs w:val="44"/>
        </w:rPr>
        <w:t>Che il</w:t>
      </w:r>
      <w:r>
        <w:rPr>
          <w:b/>
          <w:sz w:val="56"/>
          <w:szCs w:val="56"/>
          <w:u w:val="single"/>
        </w:rPr>
        <w:t xml:space="preserve"> 14 APRILE 2017</w:t>
      </w:r>
      <w:r w:rsidR="009A3944">
        <w:rPr>
          <w:b/>
          <w:sz w:val="56"/>
          <w:szCs w:val="56"/>
          <w:u w:val="single"/>
        </w:rPr>
        <w:t xml:space="preserve"> </w:t>
      </w:r>
      <w:r w:rsidRPr="009B4071">
        <w:rPr>
          <w:b/>
          <w:sz w:val="44"/>
          <w:szCs w:val="44"/>
        </w:rPr>
        <w:t>L’UFFICIO TERRITORIALE TUTELA LAVORATRICI MADRI</w:t>
      </w:r>
      <w:r>
        <w:rPr>
          <w:sz w:val="44"/>
          <w:szCs w:val="44"/>
        </w:rPr>
        <w:t xml:space="preserve"> SITO IN </w:t>
      </w:r>
      <w:r>
        <w:rPr>
          <w:b/>
          <w:sz w:val="44"/>
          <w:szCs w:val="44"/>
        </w:rPr>
        <w:t>S. MICHELE IN MONTE LAURETO – PUTIGNANO</w:t>
      </w:r>
      <w:r>
        <w:rPr>
          <w:sz w:val="44"/>
          <w:szCs w:val="44"/>
        </w:rPr>
        <w:t xml:space="preserve">, </w:t>
      </w:r>
      <w:r>
        <w:rPr>
          <w:b/>
          <w:sz w:val="48"/>
          <w:szCs w:val="48"/>
        </w:rPr>
        <w:t>RESTERA’</w:t>
      </w:r>
      <w:r w:rsidR="009A394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CHIUSO</w:t>
      </w:r>
      <w:r>
        <w:rPr>
          <w:sz w:val="44"/>
          <w:szCs w:val="44"/>
        </w:rPr>
        <w:t xml:space="preserve">, </w:t>
      </w:r>
      <w:r>
        <w:rPr>
          <w:sz w:val="36"/>
          <w:szCs w:val="36"/>
        </w:rPr>
        <w:t xml:space="preserve">pertanto l’utenza può spedire l’istanza per posta al seguente indirizzo: </w:t>
      </w:r>
      <w:r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>
        <w:rPr>
          <w:sz w:val="36"/>
          <w:szCs w:val="36"/>
          <w:u w:val="single"/>
        </w:rPr>
        <w:t>di struttura pubblica</w:t>
      </w:r>
      <w:r>
        <w:rPr>
          <w:sz w:val="36"/>
          <w:szCs w:val="36"/>
        </w:rPr>
        <w:t xml:space="preserve"> in originale e fotocopia documento d’identità.</w:t>
      </w:r>
      <w:r w:rsidR="009A3944">
        <w:rPr>
          <w:sz w:val="36"/>
          <w:szCs w:val="36"/>
        </w:rPr>
        <w:t xml:space="preserve"> </w:t>
      </w:r>
      <w:r>
        <w:rPr>
          <w:b/>
          <w:sz w:val="44"/>
          <w:szCs w:val="44"/>
        </w:rPr>
        <w:t>L’Ufficio aprirà il giorno</w:t>
      </w:r>
      <w:r w:rsidR="009A394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18/04/2017, alle ore 09,30</w:t>
      </w:r>
      <w:r>
        <w:rPr>
          <w:sz w:val="44"/>
          <w:szCs w:val="44"/>
        </w:rPr>
        <w:t xml:space="preserve"> - </w:t>
      </w: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 0804050312 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  <w:u w:val="single"/>
        </w:rPr>
        <w:t xml:space="preserve">giornate di apertura all’utenza: </w:t>
      </w:r>
      <w:proofErr w:type="spellStart"/>
      <w:r>
        <w:rPr>
          <w:b/>
          <w:sz w:val="36"/>
          <w:szCs w:val="36"/>
          <w:u w:val="single"/>
        </w:rPr>
        <w:t>Martedi</w:t>
      </w:r>
      <w:proofErr w:type="spellEnd"/>
      <w:r>
        <w:rPr>
          <w:b/>
          <w:sz w:val="36"/>
          <w:szCs w:val="36"/>
          <w:u w:val="single"/>
        </w:rPr>
        <w:t xml:space="preserve"> e </w:t>
      </w:r>
      <w:proofErr w:type="spellStart"/>
      <w:r>
        <w:rPr>
          <w:b/>
          <w:sz w:val="36"/>
          <w:szCs w:val="36"/>
          <w:u w:val="single"/>
        </w:rPr>
        <w:t>Venerdi</w:t>
      </w:r>
      <w:proofErr w:type="spellEnd"/>
      <w:r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</w:rPr>
        <w:t xml:space="preserve"> - </w:t>
      </w:r>
      <w:r>
        <w:rPr>
          <w:sz w:val="44"/>
          <w:szCs w:val="44"/>
        </w:rPr>
        <w:t>(</w:t>
      </w:r>
      <w:r>
        <w:rPr>
          <w:b/>
          <w:i/>
          <w:sz w:val="28"/>
          <w:szCs w:val="28"/>
        </w:rPr>
        <w:t xml:space="preserve">Se si è in possesso di un </w:t>
      </w:r>
      <w:r>
        <w:rPr>
          <w:b/>
          <w:i/>
          <w:sz w:val="28"/>
          <w:szCs w:val="28"/>
          <w:u w:val="single"/>
        </w:rPr>
        <w:t>certificato privato del ginecologo</w:t>
      </w:r>
      <w:r>
        <w:rPr>
          <w:b/>
          <w:i/>
          <w:sz w:val="28"/>
          <w:szCs w:val="28"/>
        </w:rPr>
        <w:t xml:space="preserve"> o di una struttura privata accreditata, è necessario convalidare lo stesso presso una struttura pubblica SISP ASL BA).</w:t>
      </w:r>
      <w:r w:rsidR="00863C68">
        <w:rPr>
          <w:b/>
          <w:i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986633" w:rsidRDefault="00986633" w:rsidP="00986633">
      <w:pPr>
        <w:pStyle w:val="Nessunaspaziatura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ALTRI UFFICI TERRITORIALI ASL BA aperti il VENERDI</w:t>
      </w:r>
      <w:r>
        <w:rPr>
          <w:b/>
          <w:sz w:val="40"/>
          <w:szCs w:val="40"/>
        </w:rPr>
        <w:t>:</w:t>
      </w:r>
    </w:p>
    <w:p w:rsidR="00986633" w:rsidRDefault="00986633" w:rsidP="0098663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dalle ore 09,00 alle ore 11,00 (12,00)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NORD – Via PAPALIA 16, 1° piano</w:t>
      </w:r>
      <w:r>
        <w:rPr>
          <w:b/>
          <w:sz w:val="24"/>
          <w:szCs w:val="24"/>
        </w:rPr>
        <w:tab/>
        <w:t>- 080  5842230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BARI SUD (TRIGGIANO) – c/o Ospedale</w:t>
      </w:r>
      <w:r>
        <w:rPr>
          <w:b/>
          <w:sz w:val="24"/>
          <w:szCs w:val="24"/>
        </w:rPr>
        <w:tab/>
        <w:t xml:space="preserve">- 080  4626109            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CORATO – VIA G. DI VITTORIO, 39</w:t>
      </w:r>
      <w:r>
        <w:rPr>
          <w:b/>
          <w:sz w:val="24"/>
          <w:szCs w:val="24"/>
        </w:rPr>
        <w:tab/>
        <w:t xml:space="preserve">             - 080  3608806</w:t>
      </w:r>
    </w:p>
    <w:p w:rsidR="00986633" w:rsidRDefault="00986633" w:rsidP="00986633">
      <w:pPr>
        <w:pStyle w:val="Nessunaspaziatur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GRAVINA – c/o Ospedale                              - 080 3108526</w:t>
      </w:r>
    </w:p>
    <w:p w:rsidR="004F4E13" w:rsidRPr="00F9487F" w:rsidRDefault="004F4E13" w:rsidP="00F9487F"/>
    <w:sectPr w:rsidR="004F4E13" w:rsidRPr="00F9487F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1D1A68"/>
    <w:rsid w:val="00346820"/>
    <w:rsid w:val="004A17F5"/>
    <w:rsid w:val="004F4E13"/>
    <w:rsid w:val="0050071B"/>
    <w:rsid w:val="00547419"/>
    <w:rsid w:val="00636D40"/>
    <w:rsid w:val="006A253C"/>
    <w:rsid w:val="006E4ECC"/>
    <w:rsid w:val="00801FCE"/>
    <w:rsid w:val="00863C68"/>
    <w:rsid w:val="00986633"/>
    <w:rsid w:val="009A3944"/>
    <w:rsid w:val="009B4071"/>
    <w:rsid w:val="00A52471"/>
    <w:rsid w:val="00AF58EF"/>
    <w:rsid w:val="00BE486A"/>
    <w:rsid w:val="00C95391"/>
    <w:rsid w:val="00DA08A3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20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21</cp:revision>
  <cp:lastPrinted>2016-08-05T06:31:00Z</cp:lastPrinted>
  <dcterms:created xsi:type="dcterms:W3CDTF">2015-11-25T08:58:00Z</dcterms:created>
  <dcterms:modified xsi:type="dcterms:W3CDTF">2017-04-12T08:42:00Z</dcterms:modified>
</cp:coreProperties>
</file>