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E0" w:rsidRPr="0062212C" w:rsidRDefault="00080952" w:rsidP="00BD00E0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-686435</wp:posOffset>
            </wp:positionV>
            <wp:extent cx="1146810" cy="68580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0E0" w:rsidRPr="004332E8" w:rsidRDefault="00080952" w:rsidP="00622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332E8">
        <w:rPr>
          <w:rFonts w:ascii="Times New Roman" w:hAnsi="Times New Roman"/>
          <w:b/>
          <w:sz w:val="32"/>
          <w:szCs w:val="32"/>
        </w:rPr>
        <w:t>DIREZIONE GENERALE</w:t>
      </w:r>
    </w:p>
    <w:p w:rsidR="00080952" w:rsidRDefault="00080952" w:rsidP="0062212C">
      <w:pPr>
        <w:spacing w:after="0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325129" w:rsidRPr="004332E8" w:rsidRDefault="0062212C" w:rsidP="0062212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332E8">
        <w:rPr>
          <w:rFonts w:ascii="Times New Roman" w:hAnsi="Times New Roman"/>
          <w:sz w:val="26"/>
          <w:szCs w:val="26"/>
          <w:highlight w:val="lightGray"/>
        </w:rPr>
        <w:t>COMUNICATO STAMPA</w:t>
      </w:r>
    </w:p>
    <w:p w:rsidR="00E06A76" w:rsidRDefault="00E06A76" w:rsidP="00753F6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753F6B" w:rsidRPr="00753F6B" w:rsidRDefault="00753F6B" w:rsidP="00753F6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bookmarkStart w:id="0" w:name="_GoBack"/>
      <w:bookmarkEnd w:id="0"/>
    </w:p>
    <w:p w:rsidR="0004755E" w:rsidRPr="009D161F" w:rsidRDefault="00247E4B" w:rsidP="00753F6B">
      <w:pPr>
        <w:pStyle w:val="NormaleWeb"/>
        <w:spacing w:before="0" w:beforeAutospacing="0" w:after="0" w:afterAutospacing="0"/>
        <w:jc w:val="both"/>
        <w:rPr>
          <w:b/>
          <w:sz w:val="25"/>
          <w:szCs w:val="25"/>
        </w:rPr>
      </w:pPr>
      <w:r w:rsidRPr="009D161F">
        <w:rPr>
          <w:b/>
          <w:sz w:val="25"/>
          <w:szCs w:val="25"/>
        </w:rPr>
        <w:t>Oggetto:</w:t>
      </w:r>
      <w:r w:rsidR="0022375C" w:rsidRPr="009D161F">
        <w:rPr>
          <w:b/>
          <w:sz w:val="25"/>
          <w:szCs w:val="25"/>
        </w:rPr>
        <w:t xml:space="preserve"> </w:t>
      </w:r>
      <w:r w:rsidR="00871923" w:rsidRPr="009D161F">
        <w:rPr>
          <w:b/>
          <w:sz w:val="25"/>
          <w:szCs w:val="25"/>
        </w:rPr>
        <w:t xml:space="preserve">Bottigliette d’acqua </w:t>
      </w:r>
      <w:r w:rsidR="008B1A5C" w:rsidRPr="009D161F">
        <w:rPr>
          <w:b/>
          <w:sz w:val="25"/>
          <w:szCs w:val="25"/>
        </w:rPr>
        <w:t xml:space="preserve">negli ospedali, </w:t>
      </w:r>
      <w:r w:rsidR="00496142">
        <w:rPr>
          <w:b/>
          <w:sz w:val="25"/>
          <w:szCs w:val="25"/>
        </w:rPr>
        <w:t xml:space="preserve">per il terzo anno consecutivo </w:t>
      </w:r>
      <w:r w:rsidR="00E4269E" w:rsidRPr="009D161F">
        <w:rPr>
          <w:b/>
          <w:sz w:val="25"/>
          <w:szCs w:val="25"/>
        </w:rPr>
        <w:t>la risposta della ASL BARI all’emergenza caldo</w:t>
      </w:r>
    </w:p>
    <w:p w:rsidR="00753F6B" w:rsidRPr="00753F6B" w:rsidRDefault="00753F6B" w:rsidP="00753F6B">
      <w:pPr>
        <w:pStyle w:val="NormaleWeb"/>
        <w:spacing w:before="0" w:beforeAutospacing="0" w:after="0" w:afterAutospacing="0"/>
        <w:jc w:val="both"/>
        <w:rPr>
          <w:b/>
          <w:sz w:val="12"/>
          <w:szCs w:val="12"/>
        </w:rPr>
      </w:pPr>
    </w:p>
    <w:p w:rsidR="00E4269E" w:rsidRPr="009D161F" w:rsidRDefault="00080952" w:rsidP="00753F6B">
      <w:pPr>
        <w:pStyle w:val="NormaleWeb"/>
        <w:spacing w:before="0" w:beforeAutospacing="0" w:after="0" w:afterAutospacing="0"/>
        <w:jc w:val="both"/>
        <w:rPr>
          <w:b/>
          <w:sz w:val="25"/>
          <w:szCs w:val="25"/>
        </w:rPr>
      </w:pPr>
      <w:r w:rsidRPr="009D161F">
        <w:rPr>
          <w:b/>
          <w:sz w:val="25"/>
          <w:szCs w:val="25"/>
        </w:rPr>
        <w:t>Direttore Generale</w:t>
      </w:r>
      <w:r w:rsidR="004F542E" w:rsidRPr="009D161F">
        <w:rPr>
          <w:b/>
          <w:sz w:val="25"/>
          <w:szCs w:val="25"/>
        </w:rPr>
        <w:t>: “</w:t>
      </w:r>
      <w:r w:rsidR="00502C6C" w:rsidRPr="009D161F">
        <w:rPr>
          <w:b/>
          <w:sz w:val="25"/>
          <w:szCs w:val="25"/>
        </w:rPr>
        <w:t>Prevenire e limitare disidratazione e colpi di calore”</w:t>
      </w:r>
    </w:p>
    <w:p w:rsidR="00797136" w:rsidRDefault="00E4269E" w:rsidP="00781D3A">
      <w:pPr>
        <w:pStyle w:val="NormaleWeb"/>
        <w:spacing w:line="276" w:lineRule="auto"/>
        <w:jc w:val="both"/>
      </w:pPr>
      <w:r>
        <w:t>Per fare fronte al caldo ed al fine di ridurre i rischi collegati al</w:t>
      </w:r>
      <w:r w:rsidR="006F6F0E">
        <w:t xml:space="preserve">le temperature </w:t>
      </w:r>
      <w:r w:rsidR="00F36210">
        <w:t>elevate</w:t>
      </w:r>
      <w:r w:rsidR="006F6F0E">
        <w:t xml:space="preserve"> di questi giorni</w:t>
      </w:r>
      <w:r>
        <w:t xml:space="preserve"> arr</w:t>
      </w:r>
      <w:r w:rsidR="0079607C">
        <w:t xml:space="preserve">iva </w:t>
      </w:r>
      <w:r w:rsidR="008123B2">
        <w:t xml:space="preserve">per il terzo anno consecutivo </w:t>
      </w:r>
      <w:r w:rsidR="0079607C">
        <w:t xml:space="preserve">l’iniziativa </w:t>
      </w:r>
      <w:r w:rsidR="00496142">
        <w:t>b</w:t>
      </w:r>
      <w:r w:rsidR="00496142" w:rsidRPr="00496142">
        <w:t xml:space="preserve">ottigliette d’acqua negli ospedali </w:t>
      </w:r>
      <w:r w:rsidR="0079607C">
        <w:t xml:space="preserve">della ASL BARI </w:t>
      </w:r>
      <w:r>
        <w:t>illustrata dal Direttore Generale Dottor Vito Montanaro</w:t>
      </w:r>
      <w:r w:rsidR="0079607C">
        <w:t xml:space="preserve">. </w:t>
      </w:r>
    </w:p>
    <w:p w:rsidR="004F542E" w:rsidRDefault="0079607C" w:rsidP="00781D3A">
      <w:pPr>
        <w:pStyle w:val="NormaleWeb"/>
        <w:spacing w:line="276" w:lineRule="auto"/>
        <w:jc w:val="both"/>
      </w:pPr>
      <w:r>
        <w:t xml:space="preserve">L’Azienda Sanitaria Locale garantirà l’acqua agli </w:t>
      </w:r>
      <w:r>
        <w:rPr>
          <w:i/>
        </w:rPr>
        <w:t>ospiti</w:t>
      </w:r>
      <w:r w:rsidRPr="00077FE3">
        <w:rPr>
          <w:i/>
        </w:rPr>
        <w:t xml:space="preserve"> temporane</w:t>
      </w:r>
      <w:r>
        <w:rPr>
          <w:i/>
        </w:rPr>
        <w:t>i</w:t>
      </w:r>
      <w:r>
        <w:t xml:space="preserve"> </w:t>
      </w:r>
      <w:r w:rsidR="00544B0D">
        <w:t>delle strutture ospedaliere dove non c’è l’apposito servizio ‘Bar-Punto Ristoro’</w:t>
      </w:r>
      <w:r w:rsidR="002C3AD7">
        <w:t xml:space="preserve"> ovvero </w:t>
      </w:r>
      <w:r w:rsidR="00544B0D" w:rsidRPr="00544B0D">
        <w:t xml:space="preserve">Ospedale </w:t>
      </w:r>
      <w:r w:rsidR="008123B2">
        <w:t>Corato</w:t>
      </w:r>
      <w:r w:rsidR="00544B0D" w:rsidRPr="00544B0D">
        <w:t xml:space="preserve">, Terlizzi, </w:t>
      </w:r>
      <w:r w:rsidR="00255245">
        <w:t xml:space="preserve">Triggiano e Putignano. Chiarisce - il Direttore Generale - </w:t>
      </w:r>
      <w:r w:rsidR="008123B2">
        <w:t xml:space="preserve">che </w:t>
      </w:r>
      <w:r w:rsidR="00255245">
        <w:t xml:space="preserve">il primo </w:t>
      </w:r>
      <w:r w:rsidR="00255245" w:rsidRPr="00255245">
        <w:t>‘Bar-Punto Ristoro’</w:t>
      </w:r>
      <w:r w:rsidR="00255245">
        <w:t xml:space="preserve"> è stato aperto ieri presso l’</w:t>
      </w:r>
      <w:r w:rsidR="00255245" w:rsidRPr="00255245">
        <w:t xml:space="preserve">Ospedale </w:t>
      </w:r>
      <w:r w:rsidR="00255245">
        <w:t>d</w:t>
      </w:r>
      <w:r w:rsidR="00255245" w:rsidRPr="00255245">
        <w:t>ella Murgia "Fabio Perinei"</w:t>
      </w:r>
      <w:r w:rsidR="00255245">
        <w:t xml:space="preserve">, mentre nei presidi ospedalieri San Paolo, Di Venere, Molfetta e </w:t>
      </w:r>
      <w:r w:rsidR="00255245" w:rsidRPr="00255245">
        <w:t>Monopoli</w:t>
      </w:r>
      <w:r w:rsidR="00255245">
        <w:t xml:space="preserve"> sono in corso i lavori propedeutici all’apertura dei Bar-Punto Ristoro dove nel frattempo sono stati installati i distributori automatici di bevande e cibi, mentre nelle strutture in cui </w:t>
      </w:r>
      <w:r w:rsidR="00247408">
        <w:t xml:space="preserve">le ditte non hanno presentato offerte per il servizio ‘Bar-Punto Ristoro’ </w:t>
      </w:r>
      <w:r w:rsidR="00255245">
        <w:t>ci sarà l</w:t>
      </w:r>
      <w:r w:rsidR="004F542E">
        <w:t xml:space="preserve">a distribuzione </w:t>
      </w:r>
      <w:r w:rsidR="00544B0D" w:rsidRPr="00544B0D">
        <w:t>di bottigliette d’acqua, formato mezzo litro in plastica</w:t>
      </w:r>
      <w:r w:rsidR="00797136">
        <w:t xml:space="preserve">, </w:t>
      </w:r>
      <w:r w:rsidR="00871923">
        <w:t>in spazi delle strutture ospedaliere non medicalizzate.</w:t>
      </w:r>
    </w:p>
    <w:p w:rsidR="008E6664" w:rsidRDefault="00BF1FFE" w:rsidP="00781D3A">
      <w:pPr>
        <w:pStyle w:val="NormaleWeb"/>
        <w:spacing w:line="276" w:lineRule="auto"/>
        <w:jc w:val="both"/>
      </w:pPr>
      <w:r>
        <w:t>“Il servizio</w:t>
      </w:r>
      <w:r w:rsidR="0038389B">
        <w:t xml:space="preserve"> - spiega</w:t>
      </w:r>
      <w:r w:rsidR="0079607C">
        <w:t xml:space="preserve"> il Direttore Generale della ASL</w:t>
      </w:r>
      <w:r w:rsidR="0038389B">
        <w:t xml:space="preserve"> BARI Dottor Vito Montanaro </w:t>
      </w:r>
      <w:r w:rsidR="00496142">
        <w:t>–</w:t>
      </w:r>
      <w:r w:rsidR="0038389B">
        <w:t xml:space="preserve"> </w:t>
      </w:r>
      <w:r w:rsidR="00496142">
        <w:t xml:space="preserve">è già iniziato </w:t>
      </w:r>
      <w:r w:rsidR="00E73C29">
        <w:t>il</w:t>
      </w:r>
      <w:r w:rsidR="0038389B">
        <w:t xml:space="preserve"> </w:t>
      </w:r>
      <w:r w:rsidR="00247408">
        <w:t>15 Giugno</w:t>
      </w:r>
      <w:r w:rsidR="0038389B">
        <w:t xml:space="preserve"> e sarà garantito sino al </w:t>
      </w:r>
      <w:r w:rsidR="00247408">
        <w:t>15 Settembre</w:t>
      </w:r>
      <w:r w:rsidR="0038389B">
        <w:t xml:space="preserve">. </w:t>
      </w:r>
      <w:r w:rsidR="004F542E">
        <w:t>Sarà effettuato d</w:t>
      </w:r>
      <w:r w:rsidR="0038389B">
        <w:t>al Lunedì al Venerdì dalle ore 8.00 alle ore 13.00 ed il pomeriggio nelle stesse giornate dalle ore 15.00 alle ore 18.00 con la possibilità di rivisitare tali</w:t>
      </w:r>
      <w:r>
        <w:t xml:space="preserve"> orari a beneficio dei </w:t>
      </w:r>
      <w:r w:rsidR="0038389B">
        <w:t>cittadini ospiti presenti temporaneamente nelle strutture ospedaliere</w:t>
      </w:r>
      <w:r w:rsidR="004F542E">
        <w:t xml:space="preserve">. </w:t>
      </w:r>
      <w:r w:rsidR="008E6664">
        <w:t>Il progetto ‘</w:t>
      </w:r>
      <w:r w:rsidR="00871923">
        <w:t>Emergenza caldo negli ospedali</w:t>
      </w:r>
      <w:r w:rsidR="00E93D57">
        <w:t>’</w:t>
      </w:r>
      <w:r w:rsidR="00781D3A">
        <w:t xml:space="preserve"> prevede </w:t>
      </w:r>
      <w:r w:rsidR="00247408">
        <w:t xml:space="preserve">come sempre </w:t>
      </w:r>
      <w:r w:rsidR="00781D3A">
        <w:t xml:space="preserve">la </w:t>
      </w:r>
      <w:r w:rsidR="008E6664">
        <w:t>collaborazione con le associazioni</w:t>
      </w:r>
      <w:r w:rsidR="00781D3A">
        <w:t xml:space="preserve"> di volontariato </w:t>
      </w:r>
      <w:r w:rsidR="008E6664">
        <w:t xml:space="preserve">con le </w:t>
      </w:r>
      <w:r w:rsidR="008E6664" w:rsidRPr="00091C68">
        <w:t>quali l’Azienda</w:t>
      </w:r>
      <w:r w:rsidR="008E6664">
        <w:t xml:space="preserve"> Sanitaria Locale intende rafforzare</w:t>
      </w:r>
      <w:r w:rsidR="004F542E">
        <w:t xml:space="preserve"> il rapporto proficuo di </w:t>
      </w:r>
      <w:r w:rsidR="008E6664">
        <w:t>p</w:t>
      </w:r>
      <w:r w:rsidR="008E6664" w:rsidRPr="00091C68">
        <w:t>artecipazione</w:t>
      </w:r>
      <w:r w:rsidR="00781D3A">
        <w:t xml:space="preserve"> ed interazione</w:t>
      </w:r>
      <w:r w:rsidR="008E6664">
        <w:t>. Saremo lieti di accogliere la dispon</w:t>
      </w:r>
      <w:r w:rsidR="00781D3A">
        <w:t>ibilità di altre associazioni e c</w:t>
      </w:r>
      <w:r w:rsidR="008E6664">
        <w:t xml:space="preserve">olgo l’occasione – continua il Direttore Generale della ASL – </w:t>
      </w:r>
      <w:r w:rsidR="004F542E">
        <w:t xml:space="preserve"> per invitare</w:t>
      </w:r>
      <w:r w:rsidR="00000DC0">
        <w:t xml:space="preserve"> tutte </w:t>
      </w:r>
      <w:r w:rsidR="008E6664">
        <w:t xml:space="preserve">le associazioni </w:t>
      </w:r>
      <w:r w:rsidR="00000DC0">
        <w:t xml:space="preserve">del territorio </w:t>
      </w:r>
      <w:r w:rsidR="008E6664">
        <w:t xml:space="preserve">a manifestare </w:t>
      </w:r>
      <w:r w:rsidR="00000DC0">
        <w:t xml:space="preserve">il proprio interesse e diventare </w:t>
      </w:r>
      <w:r w:rsidR="008E6664">
        <w:t>parte integrante del progetto”.</w:t>
      </w:r>
    </w:p>
    <w:p w:rsidR="00E4269E" w:rsidRDefault="00544B0D" w:rsidP="00781D3A">
      <w:pPr>
        <w:pStyle w:val="NormaleWeb"/>
        <w:spacing w:line="276" w:lineRule="auto"/>
        <w:jc w:val="both"/>
      </w:pPr>
      <w:r>
        <w:t>“</w:t>
      </w:r>
      <w:r w:rsidR="00781D3A">
        <w:t xml:space="preserve">L’iniziativa </w:t>
      </w:r>
      <w:r w:rsidR="008E6664">
        <w:t>ha l’intento di favorire ed andare incontro alle condizioni di chi frequenta temporaneamente le strutture ospedaliere</w:t>
      </w:r>
      <w:r>
        <w:t xml:space="preserve"> in un periodo reso particolarmente ostico dal caldo</w:t>
      </w:r>
      <w:r w:rsidR="008E6664">
        <w:t xml:space="preserve">. Il progetto è rivolto ai pazienti in </w:t>
      </w:r>
      <w:r w:rsidR="008E6664" w:rsidRPr="00661991">
        <w:rPr>
          <w:i/>
        </w:rPr>
        <w:t>day hospital</w:t>
      </w:r>
      <w:r w:rsidR="008E6664">
        <w:t xml:space="preserve"> (ovvero chi rimane nella struttura sanitaria solo il tempo necessario per accertamenti, esami o terapie e poi ritorna al proprio domicilio senza occupare un posto letto), ai pazienti che intraprendono i percorsi di </w:t>
      </w:r>
      <w:r w:rsidR="008E6664" w:rsidRPr="00661991">
        <w:rPr>
          <w:i/>
        </w:rPr>
        <w:t>day service</w:t>
      </w:r>
      <w:r w:rsidR="008E6664">
        <w:t xml:space="preserve"> (ossia chi effettua prestazioni specialistiche ambulatoriali all’interno della struttura ospedaliera) e a tutti gli accompagnatori o visitatori delle strutture ospedaliere</w:t>
      </w:r>
      <w:r>
        <w:t xml:space="preserve">. </w:t>
      </w:r>
      <w:r w:rsidR="002C3AD7">
        <w:t xml:space="preserve">Interagiranno </w:t>
      </w:r>
      <w:r w:rsidR="00871923">
        <w:t xml:space="preserve">con le Associazioni di volontariato, </w:t>
      </w:r>
      <w:r w:rsidR="002C3AD7">
        <w:t>per una migliore erogazione del servizio</w:t>
      </w:r>
      <w:r w:rsidR="00871923">
        <w:t>,</w:t>
      </w:r>
      <w:r w:rsidR="002C3AD7">
        <w:t xml:space="preserve"> </w:t>
      </w:r>
      <w:r w:rsidRPr="00B86CA5">
        <w:t>le Direzion</w:t>
      </w:r>
      <w:r w:rsidR="002C3AD7">
        <w:t>i</w:t>
      </w:r>
      <w:r w:rsidRPr="00B86CA5">
        <w:t xml:space="preserve"> Mediche, le Direzioni Amministrative, le Farmacie Ospedaliere e i Laboratori di Analisi</w:t>
      </w:r>
      <w:r w:rsidR="002C3AD7">
        <w:t xml:space="preserve"> degli ospedal</w:t>
      </w:r>
      <w:r w:rsidR="00781D3A">
        <w:t>i interessa</w:t>
      </w:r>
      <w:r w:rsidR="00871923">
        <w:t>ti dall’iniziativa “Emergenza caldo negli ospedali”</w:t>
      </w:r>
      <w:r w:rsidR="002C3AD7">
        <w:t>.</w:t>
      </w:r>
      <w:r w:rsidR="0016334F">
        <w:t xml:space="preserve"> Il nostro vuole essere un segnale di attenzione verso chi frequenta le strutture ospedaliere ed insieme un </w:t>
      </w:r>
      <w:r w:rsidR="00781D3A">
        <w:t xml:space="preserve">gesto concreto con cui </w:t>
      </w:r>
      <w:r w:rsidR="00502C6C">
        <w:t xml:space="preserve">prevenire </w:t>
      </w:r>
      <w:r w:rsidR="0016334F">
        <w:t xml:space="preserve">le </w:t>
      </w:r>
      <w:r w:rsidR="0016334F" w:rsidRPr="0016334F">
        <w:t>patologie imputabili</w:t>
      </w:r>
      <w:r w:rsidR="00781D3A">
        <w:t xml:space="preserve"> al caldo </w:t>
      </w:r>
      <w:r w:rsidR="00502C6C">
        <w:t xml:space="preserve">come disidratazione e colpi </w:t>
      </w:r>
      <w:r w:rsidR="0016334F" w:rsidRPr="0016334F">
        <w:t>di calore</w:t>
      </w:r>
      <w:r w:rsidR="00502C6C">
        <w:t xml:space="preserve">”. </w:t>
      </w:r>
    </w:p>
    <w:p w:rsidR="00DD7165" w:rsidRPr="004E27E6" w:rsidRDefault="00E4269E" w:rsidP="008B4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Bari, </w:t>
      </w:r>
      <w:r w:rsidR="00E73C29">
        <w:rPr>
          <w:rFonts w:ascii="Times New Roman" w:hAnsi="Times New Roman"/>
          <w:b/>
          <w:sz w:val="24"/>
          <w:szCs w:val="24"/>
        </w:rPr>
        <w:t>24</w:t>
      </w:r>
      <w:r w:rsidR="00247408">
        <w:rPr>
          <w:rFonts w:ascii="Times New Roman" w:hAnsi="Times New Roman"/>
          <w:b/>
          <w:sz w:val="24"/>
          <w:szCs w:val="24"/>
        </w:rPr>
        <w:t>.06.2017</w:t>
      </w:r>
    </w:p>
    <w:p w:rsidR="00487F4C" w:rsidRPr="004E27E6" w:rsidRDefault="00487F4C" w:rsidP="001F70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E27E6">
        <w:rPr>
          <w:rFonts w:ascii="Times New Roman" w:hAnsi="Times New Roman"/>
          <w:sz w:val="24"/>
          <w:szCs w:val="24"/>
        </w:rPr>
        <w:tab/>
      </w:r>
      <w:r w:rsidRPr="004E27E6">
        <w:rPr>
          <w:rFonts w:ascii="Times New Roman" w:hAnsi="Times New Roman"/>
          <w:sz w:val="24"/>
          <w:szCs w:val="24"/>
        </w:rPr>
        <w:tab/>
      </w:r>
      <w:r w:rsidRPr="004E27E6">
        <w:rPr>
          <w:rFonts w:ascii="Times New Roman" w:hAnsi="Times New Roman"/>
          <w:sz w:val="24"/>
          <w:szCs w:val="24"/>
        </w:rPr>
        <w:tab/>
      </w:r>
      <w:r w:rsidRPr="004E27E6">
        <w:rPr>
          <w:rFonts w:ascii="Times New Roman" w:hAnsi="Times New Roman"/>
          <w:sz w:val="24"/>
          <w:szCs w:val="24"/>
        </w:rPr>
        <w:tab/>
      </w:r>
      <w:r w:rsidRPr="004E27E6">
        <w:rPr>
          <w:rFonts w:ascii="Times New Roman" w:hAnsi="Times New Roman"/>
          <w:sz w:val="24"/>
          <w:szCs w:val="24"/>
        </w:rPr>
        <w:tab/>
      </w:r>
      <w:r w:rsidRPr="004E27E6">
        <w:rPr>
          <w:rFonts w:ascii="Times New Roman" w:hAnsi="Times New Roman"/>
          <w:sz w:val="24"/>
          <w:szCs w:val="24"/>
        </w:rPr>
        <w:tab/>
      </w:r>
      <w:r w:rsidRPr="004E27E6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22046A" w:rsidRPr="004E27E6">
        <w:rPr>
          <w:rFonts w:ascii="Times New Roman" w:hAnsi="Times New Roman"/>
          <w:b/>
          <w:sz w:val="24"/>
          <w:szCs w:val="24"/>
        </w:rPr>
        <w:t xml:space="preserve"> </w:t>
      </w:r>
      <w:r w:rsidR="00727496">
        <w:rPr>
          <w:rFonts w:ascii="Times New Roman" w:hAnsi="Times New Roman"/>
          <w:b/>
          <w:sz w:val="24"/>
          <w:szCs w:val="24"/>
        </w:rPr>
        <w:t xml:space="preserve">   </w:t>
      </w:r>
      <w:r w:rsidRPr="004E27E6">
        <w:rPr>
          <w:rFonts w:ascii="Times New Roman" w:hAnsi="Times New Roman"/>
          <w:b/>
          <w:sz w:val="24"/>
          <w:szCs w:val="24"/>
        </w:rPr>
        <w:t xml:space="preserve"> </w:t>
      </w:r>
      <w:r w:rsidR="00253804" w:rsidRPr="004E27E6">
        <w:rPr>
          <w:rFonts w:ascii="Times New Roman" w:hAnsi="Times New Roman"/>
          <w:b/>
          <w:sz w:val="24"/>
          <w:szCs w:val="24"/>
        </w:rPr>
        <w:t xml:space="preserve"> </w:t>
      </w:r>
      <w:r w:rsidR="00727496">
        <w:rPr>
          <w:rFonts w:ascii="Times New Roman" w:hAnsi="Times New Roman"/>
          <w:b/>
          <w:sz w:val="24"/>
          <w:szCs w:val="24"/>
        </w:rPr>
        <w:t>Il Direttore Generale</w:t>
      </w:r>
    </w:p>
    <w:p w:rsidR="0062212C" w:rsidRPr="004E27E6" w:rsidRDefault="002C3AD7" w:rsidP="005D02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Vito Montan</w:t>
      </w:r>
      <w:r w:rsidR="00727496">
        <w:rPr>
          <w:rFonts w:ascii="Times New Roman" w:hAnsi="Times New Roman"/>
          <w:b/>
          <w:sz w:val="24"/>
          <w:szCs w:val="24"/>
        </w:rPr>
        <w:t>aro</w:t>
      </w:r>
    </w:p>
    <w:sectPr w:rsidR="0062212C" w:rsidRPr="004E27E6" w:rsidSect="006F6F0E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0F" w:rsidRDefault="00542B0F" w:rsidP="00763F2D">
      <w:pPr>
        <w:spacing w:after="0" w:line="240" w:lineRule="auto"/>
      </w:pPr>
      <w:r>
        <w:separator/>
      </w:r>
    </w:p>
  </w:endnote>
  <w:endnote w:type="continuationSeparator" w:id="0">
    <w:p w:rsidR="00542B0F" w:rsidRDefault="00542B0F" w:rsidP="0076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0F" w:rsidRDefault="00542B0F" w:rsidP="00763F2D">
      <w:pPr>
        <w:spacing w:after="0" w:line="240" w:lineRule="auto"/>
      </w:pPr>
      <w:r>
        <w:separator/>
      </w:r>
    </w:p>
  </w:footnote>
  <w:footnote w:type="continuationSeparator" w:id="0">
    <w:p w:rsidR="00542B0F" w:rsidRDefault="00542B0F" w:rsidP="00763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92B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895EEC"/>
    <w:multiLevelType w:val="hybridMultilevel"/>
    <w:tmpl w:val="6EB22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35D3"/>
    <w:multiLevelType w:val="hybridMultilevel"/>
    <w:tmpl w:val="B1E4FDDC"/>
    <w:lvl w:ilvl="0" w:tplc="50D21E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F071D5B"/>
    <w:multiLevelType w:val="hybridMultilevel"/>
    <w:tmpl w:val="047E970E"/>
    <w:lvl w:ilvl="0" w:tplc="6C124B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0B21"/>
    <w:multiLevelType w:val="hybridMultilevel"/>
    <w:tmpl w:val="546E61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3794"/>
    <w:multiLevelType w:val="hybridMultilevel"/>
    <w:tmpl w:val="63486014"/>
    <w:lvl w:ilvl="0" w:tplc="EE026F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C7"/>
    <w:rsid w:val="00000DC0"/>
    <w:rsid w:val="00000EB5"/>
    <w:rsid w:val="000023D9"/>
    <w:rsid w:val="00003F4B"/>
    <w:rsid w:val="0000757D"/>
    <w:rsid w:val="00010047"/>
    <w:rsid w:val="00012046"/>
    <w:rsid w:val="00012DB6"/>
    <w:rsid w:val="00014649"/>
    <w:rsid w:val="000153B2"/>
    <w:rsid w:val="00025FB0"/>
    <w:rsid w:val="00032C5E"/>
    <w:rsid w:val="00034AB0"/>
    <w:rsid w:val="00036A30"/>
    <w:rsid w:val="0004053C"/>
    <w:rsid w:val="00040578"/>
    <w:rsid w:val="000406D8"/>
    <w:rsid w:val="000434F7"/>
    <w:rsid w:val="00045C52"/>
    <w:rsid w:val="0004727C"/>
    <w:rsid w:val="0004755E"/>
    <w:rsid w:val="00047B25"/>
    <w:rsid w:val="00054A6A"/>
    <w:rsid w:val="00055CB8"/>
    <w:rsid w:val="00056582"/>
    <w:rsid w:val="000569B1"/>
    <w:rsid w:val="00064E3F"/>
    <w:rsid w:val="0006503B"/>
    <w:rsid w:val="00065E6A"/>
    <w:rsid w:val="00066802"/>
    <w:rsid w:val="0007207C"/>
    <w:rsid w:val="00075B30"/>
    <w:rsid w:val="000769B0"/>
    <w:rsid w:val="00076F9C"/>
    <w:rsid w:val="00077FE3"/>
    <w:rsid w:val="000801DB"/>
    <w:rsid w:val="000805AE"/>
    <w:rsid w:val="00080952"/>
    <w:rsid w:val="00081158"/>
    <w:rsid w:val="00083D39"/>
    <w:rsid w:val="00086E85"/>
    <w:rsid w:val="00091C68"/>
    <w:rsid w:val="0009231F"/>
    <w:rsid w:val="00093070"/>
    <w:rsid w:val="000967AD"/>
    <w:rsid w:val="0009685F"/>
    <w:rsid w:val="000A279C"/>
    <w:rsid w:val="000B61D2"/>
    <w:rsid w:val="000B688F"/>
    <w:rsid w:val="000C1214"/>
    <w:rsid w:val="000C4FEF"/>
    <w:rsid w:val="000C7267"/>
    <w:rsid w:val="000C7F2F"/>
    <w:rsid w:val="000D406A"/>
    <w:rsid w:val="000D45A7"/>
    <w:rsid w:val="000D627A"/>
    <w:rsid w:val="000D6D32"/>
    <w:rsid w:val="000D73CD"/>
    <w:rsid w:val="000E2AE1"/>
    <w:rsid w:val="000E59A0"/>
    <w:rsid w:val="000E672F"/>
    <w:rsid w:val="000F16C2"/>
    <w:rsid w:val="000F3F88"/>
    <w:rsid w:val="00105427"/>
    <w:rsid w:val="00106042"/>
    <w:rsid w:val="00112B77"/>
    <w:rsid w:val="00113991"/>
    <w:rsid w:val="00113D04"/>
    <w:rsid w:val="001167FF"/>
    <w:rsid w:val="00120AE4"/>
    <w:rsid w:val="0012546D"/>
    <w:rsid w:val="00126C36"/>
    <w:rsid w:val="001312C3"/>
    <w:rsid w:val="00131C3D"/>
    <w:rsid w:val="00132683"/>
    <w:rsid w:val="001349F1"/>
    <w:rsid w:val="001533DB"/>
    <w:rsid w:val="001538DA"/>
    <w:rsid w:val="001613A6"/>
    <w:rsid w:val="0016150E"/>
    <w:rsid w:val="00163037"/>
    <w:rsid w:val="0016334F"/>
    <w:rsid w:val="00167441"/>
    <w:rsid w:val="00167E78"/>
    <w:rsid w:val="00170D1D"/>
    <w:rsid w:val="00170E68"/>
    <w:rsid w:val="001730F4"/>
    <w:rsid w:val="00174248"/>
    <w:rsid w:val="00176494"/>
    <w:rsid w:val="00177A32"/>
    <w:rsid w:val="001810C3"/>
    <w:rsid w:val="00185608"/>
    <w:rsid w:val="00185BED"/>
    <w:rsid w:val="0018688E"/>
    <w:rsid w:val="0018695C"/>
    <w:rsid w:val="001918C0"/>
    <w:rsid w:val="00193206"/>
    <w:rsid w:val="001A0FF1"/>
    <w:rsid w:val="001A1E49"/>
    <w:rsid w:val="001A6646"/>
    <w:rsid w:val="001B6A1A"/>
    <w:rsid w:val="001B7062"/>
    <w:rsid w:val="001C1B35"/>
    <w:rsid w:val="001C71E5"/>
    <w:rsid w:val="001D125B"/>
    <w:rsid w:val="001D3B9E"/>
    <w:rsid w:val="001D4E61"/>
    <w:rsid w:val="001D6D85"/>
    <w:rsid w:val="001E0A89"/>
    <w:rsid w:val="001E2E51"/>
    <w:rsid w:val="001E7F6B"/>
    <w:rsid w:val="001F2945"/>
    <w:rsid w:val="001F6647"/>
    <w:rsid w:val="001F701B"/>
    <w:rsid w:val="002009EB"/>
    <w:rsid w:val="00201602"/>
    <w:rsid w:val="00205979"/>
    <w:rsid w:val="002077A3"/>
    <w:rsid w:val="00211DDF"/>
    <w:rsid w:val="00213ECD"/>
    <w:rsid w:val="00217569"/>
    <w:rsid w:val="0022046A"/>
    <w:rsid w:val="00221734"/>
    <w:rsid w:val="002224FB"/>
    <w:rsid w:val="0022375C"/>
    <w:rsid w:val="0023248F"/>
    <w:rsid w:val="00240A13"/>
    <w:rsid w:val="00243288"/>
    <w:rsid w:val="00245D48"/>
    <w:rsid w:val="00247408"/>
    <w:rsid w:val="00247E4B"/>
    <w:rsid w:val="00250D7F"/>
    <w:rsid w:val="00253804"/>
    <w:rsid w:val="0025468B"/>
    <w:rsid w:val="00255245"/>
    <w:rsid w:val="00260641"/>
    <w:rsid w:val="00270915"/>
    <w:rsid w:val="00271962"/>
    <w:rsid w:val="002769A5"/>
    <w:rsid w:val="00282C1F"/>
    <w:rsid w:val="00285E5B"/>
    <w:rsid w:val="00286CCB"/>
    <w:rsid w:val="00290F4B"/>
    <w:rsid w:val="00293992"/>
    <w:rsid w:val="00295666"/>
    <w:rsid w:val="00295D8D"/>
    <w:rsid w:val="002A1DE5"/>
    <w:rsid w:val="002A350B"/>
    <w:rsid w:val="002A3C1C"/>
    <w:rsid w:val="002A5459"/>
    <w:rsid w:val="002A6666"/>
    <w:rsid w:val="002B1D55"/>
    <w:rsid w:val="002B2D11"/>
    <w:rsid w:val="002B3462"/>
    <w:rsid w:val="002B4984"/>
    <w:rsid w:val="002B51DD"/>
    <w:rsid w:val="002B54F8"/>
    <w:rsid w:val="002B5521"/>
    <w:rsid w:val="002B61C3"/>
    <w:rsid w:val="002B7377"/>
    <w:rsid w:val="002B7BA1"/>
    <w:rsid w:val="002B7FCA"/>
    <w:rsid w:val="002C3811"/>
    <w:rsid w:val="002C3AD7"/>
    <w:rsid w:val="002C44DE"/>
    <w:rsid w:val="002C4E6B"/>
    <w:rsid w:val="002D0265"/>
    <w:rsid w:val="002D3191"/>
    <w:rsid w:val="002E407A"/>
    <w:rsid w:val="002F3E5C"/>
    <w:rsid w:val="00304126"/>
    <w:rsid w:val="00304DF1"/>
    <w:rsid w:val="00305CF7"/>
    <w:rsid w:val="00310F2E"/>
    <w:rsid w:val="00311CC2"/>
    <w:rsid w:val="00313479"/>
    <w:rsid w:val="00313A6A"/>
    <w:rsid w:val="00316BE6"/>
    <w:rsid w:val="0031791F"/>
    <w:rsid w:val="003204F9"/>
    <w:rsid w:val="003208C9"/>
    <w:rsid w:val="00321B57"/>
    <w:rsid w:val="003236F0"/>
    <w:rsid w:val="00325129"/>
    <w:rsid w:val="0032527E"/>
    <w:rsid w:val="00331519"/>
    <w:rsid w:val="003338B4"/>
    <w:rsid w:val="00334FED"/>
    <w:rsid w:val="003420BD"/>
    <w:rsid w:val="003422CE"/>
    <w:rsid w:val="003423D9"/>
    <w:rsid w:val="00342A46"/>
    <w:rsid w:val="003431A0"/>
    <w:rsid w:val="00343A72"/>
    <w:rsid w:val="00354C4B"/>
    <w:rsid w:val="00356162"/>
    <w:rsid w:val="003578CC"/>
    <w:rsid w:val="00357E7A"/>
    <w:rsid w:val="00360192"/>
    <w:rsid w:val="00361CB4"/>
    <w:rsid w:val="00362D59"/>
    <w:rsid w:val="00366937"/>
    <w:rsid w:val="0037254B"/>
    <w:rsid w:val="003728A8"/>
    <w:rsid w:val="00372970"/>
    <w:rsid w:val="0037566E"/>
    <w:rsid w:val="00377C2A"/>
    <w:rsid w:val="0038145D"/>
    <w:rsid w:val="003825F6"/>
    <w:rsid w:val="0038389B"/>
    <w:rsid w:val="003942B6"/>
    <w:rsid w:val="003947C7"/>
    <w:rsid w:val="00394FF4"/>
    <w:rsid w:val="003971E3"/>
    <w:rsid w:val="0039758F"/>
    <w:rsid w:val="00397796"/>
    <w:rsid w:val="003A2468"/>
    <w:rsid w:val="003A2876"/>
    <w:rsid w:val="003A4C01"/>
    <w:rsid w:val="003B0745"/>
    <w:rsid w:val="003B17AE"/>
    <w:rsid w:val="003B4218"/>
    <w:rsid w:val="003C3D91"/>
    <w:rsid w:val="003C5F34"/>
    <w:rsid w:val="003D5A4A"/>
    <w:rsid w:val="003D7A50"/>
    <w:rsid w:val="003E0AF2"/>
    <w:rsid w:val="003E3B24"/>
    <w:rsid w:val="003E43D1"/>
    <w:rsid w:val="003E481F"/>
    <w:rsid w:val="003E4CFB"/>
    <w:rsid w:val="003E60C7"/>
    <w:rsid w:val="003E7FC1"/>
    <w:rsid w:val="003F3939"/>
    <w:rsid w:val="003F62B8"/>
    <w:rsid w:val="0041399A"/>
    <w:rsid w:val="0041403E"/>
    <w:rsid w:val="004141E1"/>
    <w:rsid w:val="00420418"/>
    <w:rsid w:val="00420F49"/>
    <w:rsid w:val="00422A7B"/>
    <w:rsid w:val="00423BCC"/>
    <w:rsid w:val="004269BE"/>
    <w:rsid w:val="004332E8"/>
    <w:rsid w:val="00433775"/>
    <w:rsid w:val="004353E0"/>
    <w:rsid w:val="00436B10"/>
    <w:rsid w:val="00441987"/>
    <w:rsid w:val="00447CEF"/>
    <w:rsid w:val="00451D93"/>
    <w:rsid w:val="004575DE"/>
    <w:rsid w:val="00460312"/>
    <w:rsid w:val="004605D1"/>
    <w:rsid w:val="004653BE"/>
    <w:rsid w:val="0046580E"/>
    <w:rsid w:val="004711B0"/>
    <w:rsid w:val="004734DF"/>
    <w:rsid w:val="00474C11"/>
    <w:rsid w:val="00482E8E"/>
    <w:rsid w:val="00483D16"/>
    <w:rsid w:val="004879D5"/>
    <w:rsid w:val="00487AA3"/>
    <w:rsid w:val="00487F4C"/>
    <w:rsid w:val="00490CA6"/>
    <w:rsid w:val="00491393"/>
    <w:rsid w:val="00492231"/>
    <w:rsid w:val="00493167"/>
    <w:rsid w:val="00496142"/>
    <w:rsid w:val="004A5A2A"/>
    <w:rsid w:val="004B2F0C"/>
    <w:rsid w:val="004B5F55"/>
    <w:rsid w:val="004C7217"/>
    <w:rsid w:val="004C7FB5"/>
    <w:rsid w:val="004D22E3"/>
    <w:rsid w:val="004D2FC2"/>
    <w:rsid w:val="004E26C2"/>
    <w:rsid w:val="004E27E6"/>
    <w:rsid w:val="004E7141"/>
    <w:rsid w:val="004E7234"/>
    <w:rsid w:val="004E7B09"/>
    <w:rsid w:val="004F542E"/>
    <w:rsid w:val="0050027A"/>
    <w:rsid w:val="00500984"/>
    <w:rsid w:val="00502C6C"/>
    <w:rsid w:val="005049F7"/>
    <w:rsid w:val="00505BAB"/>
    <w:rsid w:val="00507DB5"/>
    <w:rsid w:val="005238E8"/>
    <w:rsid w:val="0052393F"/>
    <w:rsid w:val="00527058"/>
    <w:rsid w:val="005275CB"/>
    <w:rsid w:val="00527C58"/>
    <w:rsid w:val="00534EF7"/>
    <w:rsid w:val="00535C00"/>
    <w:rsid w:val="00540814"/>
    <w:rsid w:val="00542023"/>
    <w:rsid w:val="00542B0F"/>
    <w:rsid w:val="00542F5E"/>
    <w:rsid w:val="00542F67"/>
    <w:rsid w:val="00544B0D"/>
    <w:rsid w:val="00546974"/>
    <w:rsid w:val="00546FF8"/>
    <w:rsid w:val="00550E66"/>
    <w:rsid w:val="0055615C"/>
    <w:rsid w:val="0055760F"/>
    <w:rsid w:val="00557779"/>
    <w:rsid w:val="00570314"/>
    <w:rsid w:val="0057318B"/>
    <w:rsid w:val="00577D0D"/>
    <w:rsid w:val="00580096"/>
    <w:rsid w:val="0059459B"/>
    <w:rsid w:val="005A0E57"/>
    <w:rsid w:val="005A0F1D"/>
    <w:rsid w:val="005A4A16"/>
    <w:rsid w:val="005A56F7"/>
    <w:rsid w:val="005A67B2"/>
    <w:rsid w:val="005A6DF5"/>
    <w:rsid w:val="005B471B"/>
    <w:rsid w:val="005B5CCE"/>
    <w:rsid w:val="005C2350"/>
    <w:rsid w:val="005C2A36"/>
    <w:rsid w:val="005C3184"/>
    <w:rsid w:val="005C5527"/>
    <w:rsid w:val="005C620F"/>
    <w:rsid w:val="005D0201"/>
    <w:rsid w:val="005D122C"/>
    <w:rsid w:val="005D610B"/>
    <w:rsid w:val="005D6995"/>
    <w:rsid w:val="005D6F4D"/>
    <w:rsid w:val="005E70DC"/>
    <w:rsid w:val="005F0430"/>
    <w:rsid w:val="005F0952"/>
    <w:rsid w:val="005F6395"/>
    <w:rsid w:val="00600260"/>
    <w:rsid w:val="006007A5"/>
    <w:rsid w:val="006020DA"/>
    <w:rsid w:val="006021E8"/>
    <w:rsid w:val="0060348B"/>
    <w:rsid w:val="00604CB8"/>
    <w:rsid w:val="00605705"/>
    <w:rsid w:val="0060745C"/>
    <w:rsid w:val="006074B0"/>
    <w:rsid w:val="0061286C"/>
    <w:rsid w:val="0061604E"/>
    <w:rsid w:val="0062212C"/>
    <w:rsid w:val="006266D7"/>
    <w:rsid w:val="00630E24"/>
    <w:rsid w:val="00633149"/>
    <w:rsid w:val="006339D3"/>
    <w:rsid w:val="0063726B"/>
    <w:rsid w:val="00641276"/>
    <w:rsid w:val="0064645B"/>
    <w:rsid w:val="006465CB"/>
    <w:rsid w:val="00650F8D"/>
    <w:rsid w:val="00653028"/>
    <w:rsid w:val="0065544D"/>
    <w:rsid w:val="00656D8B"/>
    <w:rsid w:val="0066141F"/>
    <w:rsid w:val="00661991"/>
    <w:rsid w:val="00661A29"/>
    <w:rsid w:val="00662F99"/>
    <w:rsid w:val="00663B9D"/>
    <w:rsid w:val="006678AB"/>
    <w:rsid w:val="006708BA"/>
    <w:rsid w:val="006710A6"/>
    <w:rsid w:val="00671B3C"/>
    <w:rsid w:val="006804E8"/>
    <w:rsid w:val="00680848"/>
    <w:rsid w:val="006819A0"/>
    <w:rsid w:val="0068310C"/>
    <w:rsid w:val="00693085"/>
    <w:rsid w:val="00694743"/>
    <w:rsid w:val="00697BC5"/>
    <w:rsid w:val="006A0230"/>
    <w:rsid w:val="006A53AF"/>
    <w:rsid w:val="006B14AA"/>
    <w:rsid w:val="006B6D88"/>
    <w:rsid w:val="006C1C40"/>
    <w:rsid w:val="006C208C"/>
    <w:rsid w:val="006C261C"/>
    <w:rsid w:val="006C5311"/>
    <w:rsid w:val="006C73AC"/>
    <w:rsid w:val="006C7B45"/>
    <w:rsid w:val="006D038C"/>
    <w:rsid w:val="006D1DBA"/>
    <w:rsid w:val="006D2DE2"/>
    <w:rsid w:val="006D4D81"/>
    <w:rsid w:val="006D4E02"/>
    <w:rsid w:val="006D5ACE"/>
    <w:rsid w:val="006E1C5B"/>
    <w:rsid w:val="006E3C4F"/>
    <w:rsid w:val="006E4154"/>
    <w:rsid w:val="006E592B"/>
    <w:rsid w:val="006F51A8"/>
    <w:rsid w:val="006F5EC1"/>
    <w:rsid w:val="006F6937"/>
    <w:rsid w:val="006F6E6F"/>
    <w:rsid w:val="006F6F0E"/>
    <w:rsid w:val="00703D35"/>
    <w:rsid w:val="00704DDB"/>
    <w:rsid w:val="00710D70"/>
    <w:rsid w:val="00716FC7"/>
    <w:rsid w:val="00723E01"/>
    <w:rsid w:val="00726B6E"/>
    <w:rsid w:val="00727496"/>
    <w:rsid w:val="00731CC3"/>
    <w:rsid w:val="0073737B"/>
    <w:rsid w:val="0074091E"/>
    <w:rsid w:val="007415A9"/>
    <w:rsid w:val="007423E0"/>
    <w:rsid w:val="00745276"/>
    <w:rsid w:val="00746392"/>
    <w:rsid w:val="00747B80"/>
    <w:rsid w:val="00747DDA"/>
    <w:rsid w:val="00751E1A"/>
    <w:rsid w:val="00751F3B"/>
    <w:rsid w:val="00752991"/>
    <w:rsid w:val="00753F6B"/>
    <w:rsid w:val="00754B44"/>
    <w:rsid w:val="00755819"/>
    <w:rsid w:val="0075700B"/>
    <w:rsid w:val="0075751F"/>
    <w:rsid w:val="0075752B"/>
    <w:rsid w:val="00763F2D"/>
    <w:rsid w:val="00765E7B"/>
    <w:rsid w:val="0076741A"/>
    <w:rsid w:val="0077033E"/>
    <w:rsid w:val="007707B8"/>
    <w:rsid w:val="00772310"/>
    <w:rsid w:val="00773624"/>
    <w:rsid w:val="00774605"/>
    <w:rsid w:val="00775968"/>
    <w:rsid w:val="00776A41"/>
    <w:rsid w:val="00781D3A"/>
    <w:rsid w:val="007824C1"/>
    <w:rsid w:val="00782C36"/>
    <w:rsid w:val="007832E7"/>
    <w:rsid w:val="00783A6B"/>
    <w:rsid w:val="00784B52"/>
    <w:rsid w:val="007853DF"/>
    <w:rsid w:val="00785E0B"/>
    <w:rsid w:val="0078668D"/>
    <w:rsid w:val="00787847"/>
    <w:rsid w:val="007904C4"/>
    <w:rsid w:val="00793620"/>
    <w:rsid w:val="0079607C"/>
    <w:rsid w:val="00797136"/>
    <w:rsid w:val="007A08D2"/>
    <w:rsid w:val="007B0732"/>
    <w:rsid w:val="007B3B76"/>
    <w:rsid w:val="007B3F96"/>
    <w:rsid w:val="007B4144"/>
    <w:rsid w:val="007B4647"/>
    <w:rsid w:val="007B7D85"/>
    <w:rsid w:val="007C032D"/>
    <w:rsid w:val="007C3BE8"/>
    <w:rsid w:val="007C4370"/>
    <w:rsid w:val="007C454D"/>
    <w:rsid w:val="007C7617"/>
    <w:rsid w:val="007D03F2"/>
    <w:rsid w:val="007D28A2"/>
    <w:rsid w:val="007D4DE1"/>
    <w:rsid w:val="007D7DF6"/>
    <w:rsid w:val="007E0A61"/>
    <w:rsid w:val="007E34BB"/>
    <w:rsid w:val="007F502E"/>
    <w:rsid w:val="007F52C9"/>
    <w:rsid w:val="007F544B"/>
    <w:rsid w:val="007F6334"/>
    <w:rsid w:val="00800DEF"/>
    <w:rsid w:val="0081018C"/>
    <w:rsid w:val="008123B2"/>
    <w:rsid w:val="00812652"/>
    <w:rsid w:val="008169CB"/>
    <w:rsid w:val="00816C54"/>
    <w:rsid w:val="00820DF8"/>
    <w:rsid w:val="0082157C"/>
    <w:rsid w:val="00825250"/>
    <w:rsid w:val="00825B13"/>
    <w:rsid w:val="008279D5"/>
    <w:rsid w:val="0083425D"/>
    <w:rsid w:val="00834F7C"/>
    <w:rsid w:val="008357A4"/>
    <w:rsid w:val="00835BF7"/>
    <w:rsid w:val="00837349"/>
    <w:rsid w:val="00841321"/>
    <w:rsid w:val="00841365"/>
    <w:rsid w:val="00844F54"/>
    <w:rsid w:val="008450A9"/>
    <w:rsid w:val="008457AD"/>
    <w:rsid w:val="00846F9E"/>
    <w:rsid w:val="00847598"/>
    <w:rsid w:val="008478B1"/>
    <w:rsid w:val="00854E39"/>
    <w:rsid w:val="00864F04"/>
    <w:rsid w:val="008651C5"/>
    <w:rsid w:val="00865935"/>
    <w:rsid w:val="00871923"/>
    <w:rsid w:val="0087688E"/>
    <w:rsid w:val="008770F1"/>
    <w:rsid w:val="008772C8"/>
    <w:rsid w:val="00882651"/>
    <w:rsid w:val="00894584"/>
    <w:rsid w:val="008951FD"/>
    <w:rsid w:val="008962F5"/>
    <w:rsid w:val="008A0CD2"/>
    <w:rsid w:val="008A5447"/>
    <w:rsid w:val="008A6481"/>
    <w:rsid w:val="008A6800"/>
    <w:rsid w:val="008B1A5C"/>
    <w:rsid w:val="008B42CD"/>
    <w:rsid w:val="008B7220"/>
    <w:rsid w:val="008B7D03"/>
    <w:rsid w:val="008C121B"/>
    <w:rsid w:val="008C3243"/>
    <w:rsid w:val="008C3273"/>
    <w:rsid w:val="008C4812"/>
    <w:rsid w:val="008C5FD6"/>
    <w:rsid w:val="008C6698"/>
    <w:rsid w:val="008C7E06"/>
    <w:rsid w:val="008D1611"/>
    <w:rsid w:val="008D2ACF"/>
    <w:rsid w:val="008D479F"/>
    <w:rsid w:val="008D494C"/>
    <w:rsid w:val="008D5A73"/>
    <w:rsid w:val="008D696F"/>
    <w:rsid w:val="008D6993"/>
    <w:rsid w:val="008E33AE"/>
    <w:rsid w:val="008E6664"/>
    <w:rsid w:val="008E688D"/>
    <w:rsid w:val="008F00E4"/>
    <w:rsid w:val="008F0F3A"/>
    <w:rsid w:val="008F1E02"/>
    <w:rsid w:val="008F2762"/>
    <w:rsid w:val="008F3D6B"/>
    <w:rsid w:val="008F4690"/>
    <w:rsid w:val="008F66CB"/>
    <w:rsid w:val="008F7E59"/>
    <w:rsid w:val="00901728"/>
    <w:rsid w:val="00903095"/>
    <w:rsid w:val="00903120"/>
    <w:rsid w:val="00903596"/>
    <w:rsid w:val="009044A7"/>
    <w:rsid w:val="0091378A"/>
    <w:rsid w:val="00914B17"/>
    <w:rsid w:val="00917CA4"/>
    <w:rsid w:val="0092071C"/>
    <w:rsid w:val="00921DC2"/>
    <w:rsid w:val="009257CC"/>
    <w:rsid w:val="0092720B"/>
    <w:rsid w:val="00927A1B"/>
    <w:rsid w:val="00931324"/>
    <w:rsid w:val="00933D9E"/>
    <w:rsid w:val="009350EC"/>
    <w:rsid w:val="00940297"/>
    <w:rsid w:val="00942718"/>
    <w:rsid w:val="009427CC"/>
    <w:rsid w:val="00944871"/>
    <w:rsid w:val="00950D1E"/>
    <w:rsid w:val="00951F20"/>
    <w:rsid w:val="0095213B"/>
    <w:rsid w:val="00952F90"/>
    <w:rsid w:val="0095362C"/>
    <w:rsid w:val="00962B1E"/>
    <w:rsid w:val="00964026"/>
    <w:rsid w:val="00971585"/>
    <w:rsid w:val="0097243C"/>
    <w:rsid w:val="00983766"/>
    <w:rsid w:val="00983A1B"/>
    <w:rsid w:val="00983DA5"/>
    <w:rsid w:val="00992930"/>
    <w:rsid w:val="00993B77"/>
    <w:rsid w:val="00996187"/>
    <w:rsid w:val="0099658C"/>
    <w:rsid w:val="00996E32"/>
    <w:rsid w:val="009A4BCB"/>
    <w:rsid w:val="009A5788"/>
    <w:rsid w:val="009A744C"/>
    <w:rsid w:val="009A75D6"/>
    <w:rsid w:val="009B0D87"/>
    <w:rsid w:val="009B3E13"/>
    <w:rsid w:val="009B5BBE"/>
    <w:rsid w:val="009B7085"/>
    <w:rsid w:val="009C3A96"/>
    <w:rsid w:val="009C5C67"/>
    <w:rsid w:val="009D06EF"/>
    <w:rsid w:val="009D0EED"/>
    <w:rsid w:val="009D10DC"/>
    <w:rsid w:val="009D161F"/>
    <w:rsid w:val="009D25CC"/>
    <w:rsid w:val="009D28A1"/>
    <w:rsid w:val="009D3475"/>
    <w:rsid w:val="009D59AB"/>
    <w:rsid w:val="009D75AD"/>
    <w:rsid w:val="009E0753"/>
    <w:rsid w:val="009E53CE"/>
    <w:rsid w:val="009F1028"/>
    <w:rsid w:val="009F171E"/>
    <w:rsid w:val="009F40C3"/>
    <w:rsid w:val="009F6529"/>
    <w:rsid w:val="00A018C1"/>
    <w:rsid w:val="00A029CD"/>
    <w:rsid w:val="00A05055"/>
    <w:rsid w:val="00A079D9"/>
    <w:rsid w:val="00A106D8"/>
    <w:rsid w:val="00A1080B"/>
    <w:rsid w:val="00A13E71"/>
    <w:rsid w:val="00A20F9C"/>
    <w:rsid w:val="00A24501"/>
    <w:rsid w:val="00A33EFC"/>
    <w:rsid w:val="00A40FB3"/>
    <w:rsid w:val="00A41BD8"/>
    <w:rsid w:val="00A431FB"/>
    <w:rsid w:val="00A465D8"/>
    <w:rsid w:val="00A54BB3"/>
    <w:rsid w:val="00A55152"/>
    <w:rsid w:val="00A55F78"/>
    <w:rsid w:val="00A61BCC"/>
    <w:rsid w:val="00A65ABE"/>
    <w:rsid w:val="00A73CC3"/>
    <w:rsid w:val="00A74A29"/>
    <w:rsid w:val="00A77007"/>
    <w:rsid w:val="00A773F6"/>
    <w:rsid w:val="00A8047B"/>
    <w:rsid w:val="00A80AAF"/>
    <w:rsid w:val="00A84650"/>
    <w:rsid w:val="00A8672C"/>
    <w:rsid w:val="00A86A05"/>
    <w:rsid w:val="00A94293"/>
    <w:rsid w:val="00A94C9A"/>
    <w:rsid w:val="00A955FF"/>
    <w:rsid w:val="00AA0380"/>
    <w:rsid w:val="00AA2B6B"/>
    <w:rsid w:val="00AA2C55"/>
    <w:rsid w:val="00AB24FC"/>
    <w:rsid w:val="00AB45D9"/>
    <w:rsid w:val="00AB52A3"/>
    <w:rsid w:val="00AB793E"/>
    <w:rsid w:val="00AC184C"/>
    <w:rsid w:val="00AC20C8"/>
    <w:rsid w:val="00AC6116"/>
    <w:rsid w:val="00AD02AE"/>
    <w:rsid w:val="00AD0B2E"/>
    <w:rsid w:val="00AD2D52"/>
    <w:rsid w:val="00AE1530"/>
    <w:rsid w:val="00AE4B6D"/>
    <w:rsid w:val="00AE6519"/>
    <w:rsid w:val="00AE6832"/>
    <w:rsid w:val="00AF0D03"/>
    <w:rsid w:val="00AF16C8"/>
    <w:rsid w:val="00AF24A2"/>
    <w:rsid w:val="00AF5440"/>
    <w:rsid w:val="00AF575A"/>
    <w:rsid w:val="00AF683F"/>
    <w:rsid w:val="00AF697F"/>
    <w:rsid w:val="00AF7F48"/>
    <w:rsid w:val="00B00577"/>
    <w:rsid w:val="00B014DE"/>
    <w:rsid w:val="00B0288B"/>
    <w:rsid w:val="00B04EDD"/>
    <w:rsid w:val="00B05FE3"/>
    <w:rsid w:val="00B064D8"/>
    <w:rsid w:val="00B10F84"/>
    <w:rsid w:val="00B112FF"/>
    <w:rsid w:val="00B1271C"/>
    <w:rsid w:val="00B13554"/>
    <w:rsid w:val="00B15576"/>
    <w:rsid w:val="00B2264F"/>
    <w:rsid w:val="00B3362D"/>
    <w:rsid w:val="00B3371A"/>
    <w:rsid w:val="00B373DA"/>
    <w:rsid w:val="00B4234F"/>
    <w:rsid w:val="00B44A9B"/>
    <w:rsid w:val="00B51BBD"/>
    <w:rsid w:val="00B55891"/>
    <w:rsid w:val="00B56E04"/>
    <w:rsid w:val="00B577BB"/>
    <w:rsid w:val="00B739D9"/>
    <w:rsid w:val="00B7541A"/>
    <w:rsid w:val="00B7725F"/>
    <w:rsid w:val="00B77589"/>
    <w:rsid w:val="00B828A6"/>
    <w:rsid w:val="00B82DB4"/>
    <w:rsid w:val="00B845F3"/>
    <w:rsid w:val="00B851C3"/>
    <w:rsid w:val="00B8595C"/>
    <w:rsid w:val="00B87A5E"/>
    <w:rsid w:val="00B87EB0"/>
    <w:rsid w:val="00B93C61"/>
    <w:rsid w:val="00B95246"/>
    <w:rsid w:val="00B971FC"/>
    <w:rsid w:val="00BA5412"/>
    <w:rsid w:val="00BB0E33"/>
    <w:rsid w:val="00BB0FF4"/>
    <w:rsid w:val="00BB4730"/>
    <w:rsid w:val="00BC2FED"/>
    <w:rsid w:val="00BC2FF9"/>
    <w:rsid w:val="00BC6008"/>
    <w:rsid w:val="00BD00E0"/>
    <w:rsid w:val="00BE3C17"/>
    <w:rsid w:val="00BE58CE"/>
    <w:rsid w:val="00BF1FFE"/>
    <w:rsid w:val="00BF3368"/>
    <w:rsid w:val="00BF487A"/>
    <w:rsid w:val="00C0116D"/>
    <w:rsid w:val="00C021A7"/>
    <w:rsid w:val="00C02552"/>
    <w:rsid w:val="00C04FE3"/>
    <w:rsid w:val="00C07EA0"/>
    <w:rsid w:val="00C12DDF"/>
    <w:rsid w:val="00C13566"/>
    <w:rsid w:val="00C14291"/>
    <w:rsid w:val="00C24653"/>
    <w:rsid w:val="00C25ED6"/>
    <w:rsid w:val="00C26B05"/>
    <w:rsid w:val="00C30664"/>
    <w:rsid w:val="00C31F1B"/>
    <w:rsid w:val="00C325D4"/>
    <w:rsid w:val="00C343DA"/>
    <w:rsid w:val="00C34E96"/>
    <w:rsid w:val="00C35A41"/>
    <w:rsid w:val="00C4182A"/>
    <w:rsid w:val="00C45CDC"/>
    <w:rsid w:val="00C472CF"/>
    <w:rsid w:val="00C4738B"/>
    <w:rsid w:val="00C50CE4"/>
    <w:rsid w:val="00C519B6"/>
    <w:rsid w:val="00C52992"/>
    <w:rsid w:val="00C52AA8"/>
    <w:rsid w:val="00C544A7"/>
    <w:rsid w:val="00C5464A"/>
    <w:rsid w:val="00C54C2A"/>
    <w:rsid w:val="00C60186"/>
    <w:rsid w:val="00C6062C"/>
    <w:rsid w:val="00C6115E"/>
    <w:rsid w:val="00C616C5"/>
    <w:rsid w:val="00C623CB"/>
    <w:rsid w:val="00C6308D"/>
    <w:rsid w:val="00C632EA"/>
    <w:rsid w:val="00C6467F"/>
    <w:rsid w:val="00C657F1"/>
    <w:rsid w:val="00C66DFF"/>
    <w:rsid w:val="00C670FA"/>
    <w:rsid w:val="00C70AF4"/>
    <w:rsid w:val="00C72543"/>
    <w:rsid w:val="00C75D22"/>
    <w:rsid w:val="00C7753F"/>
    <w:rsid w:val="00C802DC"/>
    <w:rsid w:val="00C82520"/>
    <w:rsid w:val="00C837AF"/>
    <w:rsid w:val="00C91AF3"/>
    <w:rsid w:val="00C95A3E"/>
    <w:rsid w:val="00CA08F0"/>
    <w:rsid w:val="00CA45A7"/>
    <w:rsid w:val="00CA4B21"/>
    <w:rsid w:val="00CB1D07"/>
    <w:rsid w:val="00CB1ED9"/>
    <w:rsid w:val="00CB553A"/>
    <w:rsid w:val="00CB6952"/>
    <w:rsid w:val="00CB7109"/>
    <w:rsid w:val="00CC3010"/>
    <w:rsid w:val="00CC3446"/>
    <w:rsid w:val="00CC3AF4"/>
    <w:rsid w:val="00CC43A9"/>
    <w:rsid w:val="00CC4E1E"/>
    <w:rsid w:val="00CC78B5"/>
    <w:rsid w:val="00CC7D04"/>
    <w:rsid w:val="00CD0A0A"/>
    <w:rsid w:val="00CD18CF"/>
    <w:rsid w:val="00CD1B6F"/>
    <w:rsid w:val="00CD4E1E"/>
    <w:rsid w:val="00CD6E8E"/>
    <w:rsid w:val="00CD7FEB"/>
    <w:rsid w:val="00CE1449"/>
    <w:rsid w:val="00CF01A8"/>
    <w:rsid w:val="00CF1030"/>
    <w:rsid w:val="00CF1C7A"/>
    <w:rsid w:val="00D01F0C"/>
    <w:rsid w:val="00D02252"/>
    <w:rsid w:val="00D0381E"/>
    <w:rsid w:val="00D053FC"/>
    <w:rsid w:val="00D07140"/>
    <w:rsid w:val="00D0730F"/>
    <w:rsid w:val="00D07380"/>
    <w:rsid w:val="00D16D3E"/>
    <w:rsid w:val="00D212A4"/>
    <w:rsid w:val="00D260F9"/>
    <w:rsid w:val="00D267AB"/>
    <w:rsid w:val="00D269B6"/>
    <w:rsid w:val="00D317AF"/>
    <w:rsid w:val="00D32D81"/>
    <w:rsid w:val="00D332CE"/>
    <w:rsid w:val="00D334DB"/>
    <w:rsid w:val="00D33B59"/>
    <w:rsid w:val="00D367CF"/>
    <w:rsid w:val="00D36A9C"/>
    <w:rsid w:val="00D41660"/>
    <w:rsid w:val="00D43E2A"/>
    <w:rsid w:val="00D44746"/>
    <w:rsid w:val="00D46D68"/>
    <w:rsid w:val="00D511CF"/>
    <w:rsid w:val="00D52846"/>
    <w:rsid w:val="00D54D53"/>
    <w:rsid w:val="00D55125"/>
    <w:rsid w:val="00D57C72"/>
    <w:rsid w:val="00D6143F"/>
    <w:rsid w:val="00D62659"/>
    <w:rsid w:val="00D6488F"/>
    <w:rsid w:val="00D67892"/>
    <w:rsid w:val="00D70026"/>
    <w:rsid w:val="00D70430"/>
    <w:rsid w:val="00D724C7"/>
    <w:rsid w:val="00D72F3C"/>
    <w:rsid w:val="00D73730"/>
    <w:rsid w:val="00D75385"/>
    <w:rsid w:val="00D76CEC"/>
    <w:rsid w:val="00D76EAB"/>
    <w:rsid w:val="00D77D5F"/>
    <w:rsid w:val="00D824E7"/>
    <w:rsid w:val="00D844BF"/>
    <w:rsid w:val="00D850FB"/>
    <w:rsid w:val="00D87902"/>
    <w:rsid w:val="00D92746"/>
    <w:rsid w:val="00D95833"/>
    <w:rsid w:val="00D96D96"/>
    <w:rsid w:val="00DA02C7"/>
    <w:rsid w:val="00DA48D9"/>
    <w:rsid w:val="00DA5338"/>
    <w:rsid w:val="00DA66A2"/>
    <w:rsid w:val="00DA72F8"/>
    <w:rsid w:val="00DB249F"/>
    <w:rsid w:val="00DB489C"/>
    <w:rsid w:val="00DB7935"/>
    <w:rsid w:val="00DC1161"/>
    <w:rsid w:val="00DC2249"/>
    <w:rsid w:val="00DC23F9"/>
    <w:rsid w:val="00DC4EE5"/>
    <w:rsid w:val="00DC5F2D"/>
    <w:rsid w:val="00DC7858"/>
    <w:rsid w:val="00DD29C4"/>
    <w:rsid w:val="00DD38E2"/>
    <w:rsid w:val="00DD3A39"/>
    <w:rsid w:val="00DD4270"/>
    <w:rsid w:val="00DD5060"/>
    <w:rsid w:val="00DD6E0C"/>
    <w:rsid w:val="00DD7165"/>
    <w:rsid w:val="00DD7941"/>
    <w:rsid w:val="00DE4F45"/>
    <w:rsid w:val="00DE57B3"/>
    <w:rsid w:val="00DE6124"/>
    <w:rsid w:val="00DF0C1B"/>
    <w:rsid w:val="00DF2002"/>
    <w:rsid w:val="00E0455A"/>
    <w:rsid w:val="00E05B10"/>
    <w:rsid w:val="00E06A76"/>
    <w:rsid w:val="00E12315"/>
    <w:rsid w:val="00E1560E"/>
    <w:rsid w:val="00E1734D"/>
    <w:rsid w:val="00E23162"/>
    <w:rsid w:val="00E238F5"/>
    <w:rsid w:val="00E2608D"/>
    <w:rsid w:val="00E31C0A"/>
    <w:rsid w:val="00E344B8"/>
    <w:rsid w:val="00E3484C"/>
    <w:rsid w:val="00E370BD"/>
    <w:rsid w:val="00E37320"/>
    <w:rsid w:val="00E37CED"/>
    <w:rsid w:val="00E41EC3"/>
    <w:rsid w:val="00E4269E"/>
    <w:rsid w:val="00E43BFC"/>
    <w:rsid w:val="00E46CA6"/>
    <w:rsid w:val="00E47380"/>
    <w:rsid w:val="00E504C8"/>
    <w:rsid w:val="00E52807"/>
    <w:rsid w:val="00E57322"/>
    <w:rsid w:val="00E60F7B"/>
    <w:rsid w:val="00E6136A"/>
    <w:rsid w:val="00E6217E"/>
    <w:rsid w:val="00E63F13"/>
    <w:rsid w:val="00E664BB"/>
    <w:rsid w:val="00E70CEA"/>
    <w:rsid w:val="00E7206B"/>
    <w:rsid w:val="00E73C29"/>
    <w:rsid w:val="00E7520F"/>
    <w:rsid w:val="00E7743D"/>
    <w:rsid w:val="00E85999"/>
    <w:rsid w:val="00E869B7"/>
    <w:rsid w:val="00E87136"/>
    <w:rsid w:val="00E874C3"/>
    <w:rsid w:val="00E91EF8"/>
    <w:rsid w:val="00E92CF6"/>
    <w:rsid w:val="00E93D57"/>
    <w:rsid w:val="00E95180"/>
    <w:rsid w:val="00E96A45"/>
    <w:rsid w:val="00EA03A8"/>
    <w:rsid w:val="00EA09FC"/>
    <w:rsid w:val="00EA155A"/>
    <w:rsid w:val="00EA4A79"/>
    <w:rsid w:val="00EB6F98"/>
    <w:rsid w:val="00EC6049"/>
    <w:rsid w:val="00ED3E01"/>
    <w:rsid w:val="00EE078B"/>
    <w:rsid w:val="00EE2710"/>
    <w:rsid w:val="00EE397B"/>
    <w:rsid w:val="00EE3A87"/>
    <w:rsid w:val="00EE3E0A"/>
    <w:rsid w:val="00EE5B75"/>
    <w:rsid w:val="00EF2EE0"/>
    <w:rsid w:val="00EF5E22"/>
    <w:rsid w:val="00EF70E1"/>
    <w:rsid w:val="00F012B9"/>
    <w:rsid w:val="00F02329"/>
    <w:rsid w:val="00F055D1"/>
    <w:rsid w:val="00F10B0E"/>
    <w:rsid w:val="00F1263D"/>
    <w:rsid w:val="00F1557E"/>
    <w:rsid w:val="00F16981"/>
    <w:rsid w:val="00F2171A"/>
    <w:rsid w:val="00F3072D"/>
    <w:rsid w:val="00F31427"/>
    <w:rsid w:val="00F3514A"/>
    <w:rsid w:val="00F35592"/>
    <w:rsid w:val="00F36210"/>
    <w:rsid w:val="00F36C13"/>
    <w:rsid w:val="00F36FA5"/>
    <w:rsid w:val="00F41735"/>
    <w:rsid w:val="00F46CD1"/>
    <w:rsid w:val="00F516F5"/>
    <w:rsid w:val="00F530A6"/>
    <w:rsid w:val="00F53327"/>
    <w:rsid w:val="00F536FF"/>
    <w:rsid w:val="00F56583"/>
    <w:rsid w:val="00F56C96"/>
    <w:rsid w:val="00F638AB"/>
    <w:rsid w:val="00F666EF"/>
    <w:rsid w:val="00F668D8"/>
    <w:rsid w:val="00F705BC"/>
    <w:rsid w:val="00F72640"/>
    <w:rsid w:val="00F75B4A"/>
    <w:rsid w:val="00F76BF9"/>
    <w:rsid w:val="00F80DF3"/>
    <w:rsid w:val="00F83A5A"/>
    <w:rsid w:val="00F853C4"/>
    <w:rsid w:val="00F87ECD"/>
    <w:rsid w:val="00F949A5"/>
    <w:rsid w:val="00F94FE2"/>
    <w:rsid w:val="00FA4F76"/>
    <w:rsid w:val="00FA5F84"/>
    <w:rsid w:val="00FB1CC5"/>
    <w:rsid w:val="00FB2720"/>
    <w:rsid w:val="00FB493E"/>
    <w:rsid w:val="00FB5ACF"/>
    <w:rsid w:val="00FB7423"/>
    <w:rsid w:val="00FC2800"/>
    <w:rsid w:val="00FC49C1"/>
    <w:rsid w:val="00FD1989"/>
    <w:rsid w:val="00FD2ADE"/>
    <w:rsid w:val="00FD38D0"/>
    <w:rsid w:val="00FD5177"/>
    <w:rsid w:val="00FD6280"/>
    <w:rsid w:val="00FE08D9"/>
    <w:rsid w:val="00FE0EDF"/>
    <w:rsid w:val="00FE2926"/>
    <w:rsid w:val="00FE3CA2"/>
    <w:rsid w:val="00FE6B72"/>
    <w:rsid w:val="00FE7D06"/>
    <w:rsid w:val="00FE7EA3"/>
    <w:rsid w:val="00FF0B2A"/>
    <w:rsid w:val="00FF0CE9"/>
    <w:rsid w:val="00FF2F80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47C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3F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63F2D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763F2D"/>
    <w:rPr>
      <w:vertAlign w:val="superscript"/>
    </w:rPr>
  </w:style>
  <w:style w:type="paragraph" w:customStyle="1" w:styleId="Nessunaspaziatura1">
    <w:name w:val="Nessuna spaziatura1"/>
    <w:qFormat/>
    <w:rsid w:val="00483D1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F1C7A"/>
    <w:rPr>
      <w:color w:val="0000FF"/>
      <w:u w:val="single"/>
    </w:rPr>
  </w:style>
  <w:style w:type="paragraph" w:customStyle="1" w:styleId="Default">
    <w:name w:val="Default"/>
    <w:rsid w:val="00903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D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D4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7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47C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63F2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763F2D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763F2D"/>
    <w:rPr>
      <w:vertAlign w:val="superscript"/>
    </w:rPr>
  </w:style>
  <w:style w:type="paragraph" w:customStyle="1" w:styleId="Nessunaspaziatura1">
    <w:name w:val="Nessuna spaziatura1"/>
    <w:qFormat/>
    <w:rsid w:val="00483D1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F1C7A"/>
    <w:rPr>
      <w:color w:val="0000FF"/>
      <w:u w:val="single"/>
    </w:rPr>
  </w:style>
  <w:style w:type="paragraph" w:customStyle="1" w:styleId="Default">
    <w:name w:val="Default"/>
    <w:rsid w:val="00903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D4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D4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835">
          <w:marLeft w:val="0"/>
          <w:marRight w:val="0"/>
          <w:marTop w:val="0"/>
          <w:marBottom w:val="120"/>
          <w:divBdr>
            <w:top w:val="single" w:sz="4" w:space="3" w:color="DDDDDD"/>
            <w:left w:val="single" w:sz="4" w:space="3" w:color="DDDDDD"/>
            <w:bottom w:val="single" w:sz="4" w:space="3" w:color="DDDDDD"/>
            <w:right w:val="single" w:sz="4" w:space="3" w:color="DDDDDD"/>
          </w:divBdr>
          <w:divsChild>
            <w:div w:id="546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otted" w:sz="4" w:space="9" w:color="DDDDDD"/>
            <w:right w:val="none" w:sz="0" w:space="0" w:color="auto"/>
          </w:divBdr>
        </w:div>
      </w:divsChild>
    </w:div>
    <w:div w:id="59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6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1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90BD-B5D7-4EFC-873F-0C74569D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alta3209160</cp:lastModifiedBy>
  <cp:revision>2</cp:revision>
  <cp:lastPrinted>2017-06-15T08:48:00Z</cp:lastPrinted>
  <dcterms:created xsi:type="dcterms:W3CDTF">2017-06-26T09:11:00Z</dcterms:created>
  <dcterms:modified xsi:type="dcterms:W3CDTF">2017-06-26T09:11:00Z</dcterms:modified>
</cp:coreProperties>
</file>