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2" w:rsidRDefault="007219B5" w:rsidP="007219B5">
      <w:pPr>
        <w:jc w:val="center"/>
      </w:pPr>
      <w:r>
        <w:rPr>
          <w:noProof/>
          <w:szCs w:val="44"/>
          <w:lang w:eastAsia="it-IT"/>
        </w:rPr>
        <w:drawing>
          <wp:inline distT="0" distB="0" distL="0" distR="0">
            <wp:extent cx="1533525" cy="1095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8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B5" w:rsidRDefault="007219B5"/>
    <w:p w:rsidR="007219B5" w:rsidRDefault="007219B5"/>
    <w:p w:rsidR="007219B5" w:rsidRDefault="007219B5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 comunica all’utenza che il Consultorio Familiare "</w:t>
      </w:r>
      <w:proofErr w:type="spellStart"/>
      <w:r>
        <w:rPr>
          <w:rFonts w:ascii="Calibri" w:hAnsi="Calibri"/>
          <w:color w:val="000000"/>
        </w:rPr>
        <w:t>Picone-Poggiofranco</w:t>
      </w:r>
      <w:proofErr w:type="spellEnd"/>
      <w:r>
        <w:rPr>
          <w:rFonts w:ascii="Calibri" w:hAnsi="Calibri"/>
          <w:color w:val="000000"/>
        </w:rPr>
        <w:t xml:space="preserve">"  sito in via Caduti di via </w:t>
      </w:r>
      <w:proofErr w:type="spellStart"/>
      <w:r>
        <w:rPr>
          <w:rFonts w:ascii="Calibri" w:hAnsi="Calibri"/>
          <w:color w:val="000000"/>
        </w:rPr>
        <w:t>Fani</w:t>
      </w:r>
      <w:proofErr w:type="spellEnd"/>
      <w:r>
        <w:rPr>
          <w:rFonts w:ascii="Calibri" w:hAnsi="Calibri"/>
          <w:color w:val="000000"/>
        </w:rPr>
        <w:t xml:space="preserve">,  25 </w:t>
      </w:r>
      <w:proofErr w:type="spellStart"/>
      <w:r>
        <w:rPr>
          <w:rFonts w:ascii="Calibri" w:hAnsi="Calibri"/>
          <w:color w:val="000000"/>
        </w:rPr>
        <w:t>VI</w:t>
      </w:r>
      <w:proofErr w:type="spellEnd"/>
      <w:r>
        <w:rPr>
          <w:rFonts w:ascii="Calibri" w:hAnsi="Calibri"/>
          <w:color w:val="000000"/>
        </w:rPr>
        <w:t xml:space="preserve"> piano,  non effettuerà le aperture pomeridiane  il  24 e 31 Dicembre 2018.</w:t>
      </w:r>
    </w:p>
    <w:p w:rsidR="007219B5" w:rsidRPr="007219B5" w:rsidRDefault="007219B5" w:rsidP="007219B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7219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Dott.ssa </w:t>
      </w:r>
      <w:proofErr w:type="spellStart"/>
      <w:r w:rsidRPr="007219B5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Garattini</w:t>
      </w:r>
      <w:proofErr w:type="spellEnd"/>
    </w:p>
    <w:p w:rsidR="007219B5" w:rsidRDefault="007219B5" w:rsidP="007219B5">
      <w:pPr>
        <w:jc w:val="right"/>
      </w:pPr>
    </w:p>
    <w:sectPr w:rsidR="007219B5" w:rsidSect="002A2B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9B5"/>
    <w:rsid w:val="002A2B12"/>
    <w:rsid w:val="0072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B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2</cp:revision>
  <dcterms:created xsi:type="dcterms:W3CDTF">2018-12-07T10:23:00Z</dcterms:created>
  <dcterms:modified xsi:type="dcterms:W3CDTF">2018-12-07T10:27:00Z</dcterms:modified>
</cp:coreProperties>
</file>