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1F" w:rsidRDefault="003B511F" w:rsidP="003B5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it-IT"/>
        </w:rPr>
        <w:drawing>
          <wp:inline distT="0" distB="0" distL="0" distR="0">
            <wp:extent cx="2105025" cy="16097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UM Nazionale dei CUG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67" cy="161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68C" w:rsidRPr="00035924" w:rsidRDefault="00DA3B0F" w:rsidP="00DA3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35924">
        <w:rPr>
          <w:rFonts w:ascii="Arial" w:hAnsi="Arial" w:cs="Arial"/>
          <w:b/>
          <w:sz w:val="21"/>
          <w:szCs w:val="21"/>
        </w:rPr>
        <w:t>8</w:t>
      </w:r>
      <w:r w:rsidR="00037BA2" w:rsidRPr="00035924">
        <w:rPr>
          <w:rFonts w:ascii="Arial" w:hAnsi="Arial" w:cs="Arial"/>
          <w:b/>
          <w:sz w:val="21"/>
          <w:szCs w:val="21"/>
        </w:rPr>
        <w:t xml:space="preserve"> MA</w:t>
      </w:r>
      <w:r w:rsidR="00D6068C" w:rsidRPr="00035924">
        <w:rPr>
          <w:rFonts w:ascii="Arial" w:hAnsi="Arial" w:cs="Arial"/>
          <w:b/>
          <w:sz w:val="21"/>
          <w:szCs w:val="21"/>
        </w:rPr>
        <w:t xml:space="preserve">RZO </w:t>
      </w:r>
      <w:r w:rsidR="00035924">
        <w:rPr>
          <w:rFonts w:ascii="Arial" w:hAnsi="Arial" w:cs="Arial"/>
          <w:b/>
          <w:sz w:val="21"/>
          <w:szCs w:val="21"/>
        </w:rPr>
        <w:t>2019</w:t>
      </w:r>
    </w:p>
    <w:p w:rsidR="00035924" w:rsidRDefault="00035924" w:rsidP="003B511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1"/>
          <w:szCs w:val="21"/>
        </w:rPr>
      </w:pPr>
    </w:p>
    <w:p w:rsidR="00037BA2" w:rsidRPr="003B511F" w:rsidRDefault="00037BA2" w:rsidP="003C1D6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6"/>
          <w:szCs w:val="26"/>
        </w:rPr>
      </w:pPr>
      <w:r w:rsidRPr="003B511F">
        <w:rPr>
          <w:rFonts w:cs="Arial"/>
          <w:sz w:val="26"/>
          <w:szCs w:val="26"/>
        </w:rPr>
        <w:t>H</w:t>
      </w:r>
      <w:r w:rsidR="00D6068C" w:rsidRPr="003B511F">
        <w:rPr>
          <w:rFonts w:cs="Arial"/>
          <w:sz w:val="26"/>
          <w:szCs w:val="26"/>
        </w:rPr>
        <w:t>a ancora senso oggi, nel 2019, celebrare la giornata della donna</w:t>
      </w:r>
      <w:r w:rsidRPr="003B511F">
        <w:rPr>
          <w:rFonts w:cs="Arial"/>
          <w:sz w:val="26"/>
          <w:szCs w:val="26"/>
        </w:rPr>
        <w:t>?</w:t>
      </w:r>
    </w:p>
    <w:p w:rsidR="00DA3B0F" w:rsidRPr="003B511F" w:rsidRDefault="00037BA2" w:rsidP="003C1D6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6"/>
          <w:szCs w:val="26"/>
        </w:rPr>
      </w:pPr>
      <w:r w:rsidRPr="003B511F">
        <w:rPr>
          <w:rFonts w:cs="Arial"/>
          <w:sz w:val="26"/>
          <w:szCs w:val="26"/>
        </w:rPr>
        <w:t xml:space="preserve">La risposta non può che essere </w:t>
      </w:r>
      <w:proofErr w:type="gramStart"/>
      <w:r w:rsidRPr="003B511F">
        <w:rPr>
          <w:rFonts w:cs="Arial"/>
          <w:sz w:val="26"/>
          <w:szCs w:val="26"/>
        </w:rPr>
        <w:t>“ sì</w:t>
      </w:r>
      <w:proofErr w:type="gramEnd"/>
      <w:r w:rsidRPr="003B511F">
        <w:rPr>
          <w:rFonts w:cs="Arial"/>
          <w:sz w:val="26"/>
          <w:szCs w:val="26"/>
        </w:rPr>
        <w:t>”.</w:t>
      </w:r>
      <w:r w:rsidR="00DA3B0F" w:rsidRPr="003B511F">
        <w:rPr>
          <w:rFonts w:cs="Arial"/>
          <w:sz w:val="26"/>
          <w:szCs w:val="26"/>
        </w:rPr>
        <w:t xml:space="preserve"> </w:t>
      </w:r>
    </w:p>
    <w:p w:rsidR="00D6068C" w:rsidRPr="003B511F" w:rsidRDefault="00037BA2" w:rsidP="003C1D6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6"/>
          <w:szCs w:val="26"/>
        </w:rPr>
      </w:pPr>
      <w:r w:rsidRPr="003B511F">
        <w:rPr>
          <w:rFonts w:cs="Arial"/>
          <w:sz w:val="26"/>
          <w:szCs w:val="26"/>
        </w:rPr>
        <w:t xml:space="preserve">La </w:t>
      </w:r>
      <w:r w:rsidR="00DA3B0F" w:rsidRPr="003B511F">
        <w:rPr>
          <w:rFonts w:cs="Arial"/>
          <w:sz w:val="26"/>
          <w:szCs w:val="26"/>
        </w:rPr>
        <w:t xml:space="preserve">lunga </w:t>
      </w:r>
      <w:r w:rsidRPr="003B511F">
        <w:rPr>
          <w:rFonts w:cs="Arial"/>
          <w:sz w:val="26"/>
          <w:szCs w:val="26"/>
        </w:rPr>
        <w:t>lotta per l’</w:t>
      </w:r>
      <w:r w:rsidR="00DA3B0F" w:rsidRPr="003B511F">
        <w:rPr>
          <w:rFonts w:cs="Arial"/>
          <w:sz w:val="26"/>
          <w:szCs w:val="26"/>
        </w:rPr>
        <w:t>uguaglianza</w:t>
      </w:r>
      <w:r w:rsidRPr="003B511F">
        <w:rPr>
          <w:rFonts w:cs="Arial"/>
          <w:sz w:val="26"/>
          <w:szCs w:val="26"/>
        </w:rPr>
        <w:t xml:space="preserve"> di gener</w:t>
      </w:r>
      <w:r w:rsidR="00D6068C" w:rsidRPr="003B511F">
        <w:rPr>
          <w:rFonts w:cs="Arial"/>
          <w:sz w:val="26"/>
          <w:szCs w:val="26"/>
        </w:rPr>
        <w:t>e</w:t>
      </w:r>
      <w:r w:rsidRPr="003B511F">
        <w:rPr>
          <w:rFonts w:cs="Arial"/>
          <w:sz w:val="26"/>
          <w:szCs w:val="26"/>
        </w:rPr>
        <w:t>, che ha portato ottimi risultati nel riconoscimento dei diritti formali</w:t>
      </w:r>
      <w:r w:rsidR="00D6068C" w:rsidRPr="003B511F">
        <w:rPr>
          <w:rFonts w:cs="Arial"/>
          <w:sz w:val="26"/>
          <w:szCs w:val="26"/>
        </w:rPr>
        <w:t xml:space="preserve"> del gentil sesso</w:t>
      </w:r>
      <w:r w:rsidRPr="003B511F">
        <w:rPr>
          <w:rFonts w:cs="Arial"/>
          <w:sz w:val="26"/>
          <w:szCs w:val="26"/>
        </w:rPr>
        <w:t xml:space="preserve">, non ha eliminato il fatto che le donne </w:t>
      </w:r>
      <w:r w:rsidR="00D6068C" w:rsidRPr="003B511F">
        <w:rPr>
          <w:rFonts w:cs="Arial"/>
          <w:sz w:val="26"/>
          <w:szCs w:val="26"/>
        </w:rPr>
        <w:t>siano</w:t>
      </w:r>
      <w:r w:rsidRPr="003B511F">
        <w:rPr>
          <w:rFonts w:cs="Arial"/>
          <w:sz w:val="26"/>
          <w:szCs w:val="26"/>
        </w:rPr>
        <w:t xml:space="preserve"> ancora </w:t>
      </w:r>
      <w:r w:rsidR="00D6068C" w:rsidRPr="003B511F">
        <w:rPr>
          <w:rFonts w:cs="Arial"/>
          <w:sz w:val="26"/>
          <w:szCs w:val="26"/>
        </w:rPr>
        <w:t xml:space="preserve">vittime di </w:t>
      </w:r>
      <w:r w:rsidR="00DA3B0F" w:rsidRPr="003B511F">
        <w:rPr>
          <w:rFonts w:cs="Arial"/>
          <w:sz w:val="26"/>
          <w:szCs w:val="26"/>
        </w:rPr>
        <w:t>discrimina</w:t>
      </w:r>
      <w:r w:rsidR="00D6068C" w:rsidRPr="003B511F">
        <w:rPr>
          <w:rFonts w:cs="Arial"/>
          <w:sz w:val="26"/>
          <w:szCs w:val="26"/>
        </w:rPr>
        <w:t>zioni nel mondo del lavoro, e maggiormente oberate rispetto agli uomini con riferimento ai compiti di cura familiare. Non si può dunque abbassare la guardia.</w:t>
      </w:r>
    </w:p>
    <w:p w:rsidR="001057EF" w:rsidRPr="003B511F" w:rsidRDefault="00D6068C" w:rsidP="003C1D6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6"/>
          <w:szCs w:val="26"/>
        </w:rPr>
      </w:pPr>
      <w:r w:rsidRPr="003B511F">
        <w:rPr>
          <w:rFonts w:cs="Arial"/>
          <w:sz w:val="26"/>
          <w:szCs w:val="26"/>
        </w:rPr>
        <w:t xml:space="preserve">Anzi, riprendendo le parole attribuite a Simone de </w:t>
      </w:r>
      <w:proofErr w:type="spellStart"/>
      <w:r w:rsidRPr="003B511F">
        <w:rPr>
          <w:rFonts w:cs="Arial"/>
          <w:sz w:val="26"/>
          <w:szCs w:val="26"/>
        </w:rPr>
        <w:t>Beauvoir</w:t>
      </w:r>
      <w:proofErr w:type="spellEnd"/>
      <w:r w:rsidR="003B511F">
        <w:rPr>
          <w:rFonts w:cs="Arial"/>
          <w:sz w:val="26"/>
          <w:szCs w:val="26"/>
        </w:rPr>
        <w:t xml:space="preserve"> e</w:t>
      </w:r>
      <w:r w:rsidR="00035924" w:rsidRPr="003B511F">
        <w:rPr>
          <w:rFonts w:cs="Arial"/>
          <w:sz w:val="26"/>
          <w:szCs w:val="26"/>
        </w:rPr>
        <w:t xml:space="preserve"> rivolte a tutte le donne</w:t>
      </w:r>
      <w:r w:rsidRPr="003B511F">
        <w:rPr>
          <w:rFonts w:cs="Arial"/>
          <w:sz w:val="26"/>
          <w:szCs w:val="26"/>
        </w:rPr>
        <w:t xml:space="preserve"> “</w:t>
      </w:r>
      <w:r w:rsidRPr="003B511F">
        <w:rPr>
          <w:rFonts w:cs="Arial"/>
          <w:i/>
          <w:sz w:val="26"/>
          <w:szCs w:val="26"/>
        </w:rPr>
        <w:t>Non dimenticate mai che sarà sufficiente una crisi politica, economica o religiosa perché i diritti delle donne siano rimessi in discussione. Questi diritti non sono mai acquisiti. Dovrete restare vigili durante tutto il corso della vostra vita</w:t>
      </w:r>
      <w:r w:rsidRPr="003B511F">
        <w:rPr>
          <w:rFonts w:cs="Arial"/>
          <w:sz w:val="26"/>
          <w:szCs w:val="26"/>
        </w:rPr>
        <w:t>”</w:t>
      </w:r>
      <w:r w:rsidR="00035924" w:rsidRPr="003B511F">
        <w:rPr>
          <w:rFonts w:cs="Arial"/>
          <w:sz w:val="26"/>
          <w:szCs w:val="26"/>
        </w:rPr>
        <w:t>.</w:t>
      </w:r>
    </w:p>
    <w:p w:rsidR="006C2574" w:rsidRPr="003B511F" w:rsidRDefault="00035924" w:rsidP="003C1D6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6"/>
          <w:szCs w:val="26"/>
        </w:rPr>
      </w:pPr>
      <w:r w:rsidRPr="003B511F">
        <w:rPr>
          <w:rFonts w:cs="Arial"/>
          <w:sz w:val="26"/>
          <w:szCs w:val="26"/>
        </w:rPr>
        <w:t>Nel periodo di recessione nel quale stiamo vivendo le donne sono più esposte alla disoccupazione</w:t>
      </w:r>
      <w:r w:rsidR="00F536C8">
        <w:rPr>
          <w:rFonts w:cs="Arial"/>
          <w:strike/>
          <w:sz w:val="26"/>
          <w:szCs w:val="26"/>
        </w:rPr>
        <w:t>,</w:t>
      </w:r>
      <w:r w:rsidR="006C2574" w:rsidRPr="003B511F">
        <w:rPr>
          <w:rFonts w:cs="Arial"/>
          <w:sz w:val="26"/>
          <w:szCs w:val="26"/>
        </w:rPr>
        <w:t xml:space="preserve"> alle disparità salariali e all’aumento delle ore pro capite di </w:t>
      </w:r>
      <w:r w:rsidR="003B511F">
        <w:rPr>
          <w:rFonts w:cs="Arial"/>
          <w:sz w:val="26"/>
          <w:szCs w:val="26"/>
        </w:rPr>
        <w:t>assistenza a figli e parenti</w:t>
      </w:r>
      <w:r w:rsidR="006C2574" w:rsidRPr="003B511F">
        <w:rPr>
          <w:rFonts w:cs="Arial"/>
          <w:sz w:val="26"/>
          <w:szCs w:val="26"/>
        </w:rPr>
        <w:t>.</w:t>
      </w:r>
      <w:r w:rsidRPr="003B511F">
        <w:rPr>
          <w:rFonts w:cs="Arial"/>
          <w:sz w:val="26"/>
          <w:szCs w:val="26"/>
        </w:rPr>
        <w:t xml:space="preserve"> </w:t>
      </w:r>
      <w:r w:rsidR="003B511F" w:rsidRPr="003B511F">
        <w:rPr>
          <w:rFonts w:cs="Arial"/>
          <w:sz w:val="26"/>
          <w:szCs w:val="26"/>
        </w:rPr>
        <w:t>Occorre dunque promuoverne la piena autonomia e autodeterminazione, abbandon</w:t>
      </w:r>
      <w:r w:rsidR="003B511F">
        <w:rPr>
          <w:rFonts w:cs="Arial"/>
          <w:sz w:val="26"/>
          <w:szCs w:val="26"/>
        </w:rPr>
        <w:t>an</w:t>
      </w:r>
      <w:r w:rsidR="003B511F" w:rsidRPr="003B511F">
        <w:rPr>
          <w:rFonts w:cs="Arial"/>
          <w:sz w:val="26"/>
          <w:szCs w:val="26"/>
        </w:rPr>
        <w:t>do</w:t>
      </w:r>
      <w:r w:rsidR="003B511F">
        <w:rPr>
          <w:rFonts w:cs="Arial"/>
          <w:sz w:val="26"/>
          <w:szCs w:val="26"/>
        </w:rPr>
        <w:t xml:space="preserve"> invece</w:t>
      </w:r>
      <w:r w:rsidR="006C2574" w:rsidRPr="003B511F">
        <w:rPr>
          <w:rFonts w:cs="Arial"/>
          <w:sz w:val="26"/>
          <w:szCs w:val="26"/>
        </w:rPr>
        <w:t xml:space="preserve"> ogni rappresentazione vittimistica della realtà femminile, </w:t>
      </w:r>
      <w:r w:rsidR="003B511F" w:rsidRPr="003B511F">
        <w:rPr>
          <w:rFonts w:cs="Arial"/>
          <w:sz w:val="26"/>
          <w:szCs w:val="26"/>
        </w:rPr>
        <w:t>che finisce per mantener</w:t>
      </w:r>
      <w:r w:rsidR="003B511F">
        <w:rPr>
          <w:rFonts w:cs="Arial"/>
          <w:sz w:val="26"/>
          <w:szCs w:val="26"/>
        </w:rPr>
        <w:t>e le donne</w:t>
      </w:r>
      <w:r w:rsidR="003B511F" w:rsidRPr="003B511F">
        <w:rPr>
          <w:rFonts w:cs="Arial"/>
          <w:sz w:val="26"/>
          <w:szCs w:val="26"/>
        </w:rPr>
        <w:t xml:space="preserve"> in una situazione di </w:t>
      </w:r>
      <w:r w:rsidR="003B511F">
        <w:rPr>
          <w:rFonts w:cs="Arial"/>
          <w:sz w:val="26"/>
          <w:szCs w:val="26"/>
        </w:rPr>
        <w:t>inferiorità</w:t>
      </w:r>
      <w:r w:rsidR="003B511F" w:rsidRPr="003B511F">
        <w:rPr>
          <w:rFonts w:cs="Arial"/>
          <w:sz w:val="26"/>
          <w:szCs w:val="26"/>
        </w:rPr>
        <w:t>.</w:t>
      </w:r>
    </w:p>
    <w:p w:rsidR="003B511F" w:rsidRDefault="003B511F" w:rsidP="003C1D6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In</w:t>
      </w:r>
      <w:r w:rsidR="006C2574" w:rsidRPr="003B511F">
        <w:rPr>
          <w:rFonts w:cs="Arial"/>
          <w:sz w:val="26"/>
          <w:szCs w:val="26"/>
        </w:rPr>
        <w:t xml:space="preserve"> questo momento assumono dunque particolare</w:t>
      </w:r>
      <w:r>
        <w:rPr>
          <w:rFonts w:cs="Arial"/>
          <w:sz w:val="26"/>
          <w:szCs w:val="26"/>
        </w:rPr>
        <w:t xml:space="preserve"> rilevanza i Comitati Unici di G</w:t>
      </w:r>
      <w:r w:rsidR="006C2574" w:rsidRPr="003B511F">
        <w:rPr>
          <w:rFonts w:cs="Arial"/>
          <w:sz w:val="26"/>
          <w:szCs w:val="26"/>
        </w:rPr>
        <w:t xml:space="preserve">aranzia, che, all’interno delle amministrazioni pubbliche, promuovono le pari opportunità di genere, e non solo, combattendo </w:t>
      </w:r>
      <w:r>
        <w:rPr>
          <w:rFonts w:cs="Arial"/>
          <w:sz w:val="26"/>
          <w:szCs w:val="26"/>
        </w:rPr>
        <w:t xml:space="preserve">le violenze e le molestie sui luoghi di lavoro e soprattutto </w:t>
      </w:r>
      <w:r w:rsidR="006C2574" w:rsidRPr="003B511F">
        <w:rPr>
          <w:rFonts w:cs="Arial"/>
          <w:sz w:val="26"/>
          <w:szCs w:val="26"/>
        </w:rPr>
        <w:t>gli stereotipi e le discriminazi</w:t>
      </w:r>
      <w:r>
        <w:rPr>
          <w:rFonts w:cs="Arial"/>
          <w:sz w:val="26"/>
          <w:szCs w:val="26"/>
        </w:rPr>
        <w:t>o</w:t>
      </w:r>
      <w:r w:rsidR="006C2574" w:rsidRPr="003B511F">
        <w:rPr>
          <w:rFonts w:cs="Arial"/>
          <w:sz w:val="26"/>
          <w:szCs w:val="26"/>
        </w:rPr>
        <w:t>ni che impediscono la pi</w:t>
      </w:r>
      <w:r w:rsidRPr="003B511F">
        <w:rPr>
          <w:rFonts w:cs="Arial"/>
          <w:sz w:val="26"/>
          <w:szCs w:val="26"/>
        </w:rPr>
        <w:t>ena valorizzazione delle person</w:t>
      </w:r>
      <w:r w:rsidR="006C2574" w:rsidRPr="003B511F">
        <w:rPr>
          <w:rFonts w:cs="Arial"/>
          <w:sz w:val="26"/>
          <w:szCs w:val="26"/>
        </w:rPr>
        <w:t>e</w:t>
      </w:r>
      <w:r>
        <w:rPr>
          <w:rFonts w:cs="Arial"/>
          <w:sz w:val="26"/>
          <w:szCs w:val="26"/>
        </w:rPr>
        <w:t>.</w:t>
      </w:r>
    </w:p>
    <w:p w:rsidR="00035924" w:rsidRPr="003B511F" w:rsidRDefault="003B511F" w:rsidP="003C1D61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I Comitati, anche attraverso </w:t>
      </w:r>
      <w:r w:rsidR="00497636">
        <w:rPr>
          <w:rFonts w:cs="Arial"/>
          <w:sz w:val="26"/>
          <w:szCs w:val="26"/>
        </w:rPr>
        <w:t>i</w:t>
      </w:r>
      <w:r>
        <w:rPr>
          <w:rFonts w:cs="Arial"/>
          <w:sz w:val="26"/>
          <w:szCs w:val="26"/>
        </w:rPr>
        <w:t xml:space="preserve">l Forum Nazionale </w:t>
      </w:r>
      <w:r w:rsidR="006C2574" w:rsidRPr="003B511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dei CUG, la rete che riunisce oltre 150 CUG di pubbliche amministrazioni nazionali, centrali e locali per un fruttuoso scambio di idee, competenze e buone prassi, rinnovano il loro impegno ad assicurare</w:t>
      </w:r>
      <w:r w:rsidR="003C1D61">
        <w:rPr>
          <w:rFonts w:cs="Arial"/>
          <w:sz w:val="26"/>
          <w:szCs w:val="26"/>
        </w:rPr>
        <w:t xml:space="preserve"> ambienti di lavoro</w:t>
      </w:r>
      <w:r>
        <w:rPr>
          <w:rFonts w:cs="Arial"/>
          <w:sz w:val="26"/>
          <w:szCs w:val="26"/>
        </w:rPr>
        <w:t xml:space="preserve"> </w:t>
      </w:r>
      <w:r w:rsidR="003C1D61">
        <w:rPr>
          <w:rFonts w:cs="Arial"/>
          <w:sz w:val="26"/>
          <w:szCs w:val="26"/>
        </w:rPr>
        <w:t xml:space="preserve">in cui l’eguaglianza sostanziale sia il prerequisito non solo per una ambiente di lavoro più equo, ma per il pieno utilizzo delle competenze e della professionalità delle donne, in mancanza del quale ci sarebbe </w:t>
      </w:r>
      <w:r w:rsidR="00E0432C">
        <w:rPr>
          <w:rFonts w:cs="Arial"/>
          <w:sz w:val="26"/>
          <w:szCs w:val="26"/>
        </w:rPr>
        <w:t xml:space="preserve">un incomprensibile </w:t>
      </w:r>
      <w:r w:rsidR="003C1D61">
        <w:rPr>
          <w:rFonts w:cs="Arial"/>
          <w:sz w:val="26"/>
          <w:szCs w:val="26"/>
        </w:rPr>
        <w:t>sp</w:t>
      </w:r>
      <w:r w:rsidR="00E0432C">
        <w:rPr>
          <w:rFonts w:cs="Arial"/>
          <w:sz w:val="26"/>
          <w:szCs w:val="26"/>
        </w:rPr>
        <w:t>r</w:t>
      </w:r>
      <w:r w:rsidR="003C1D61">
        <w:rPr>
          <w:rFonts w:cs="Arial"/>
          <w:sz w:val="26"/>
          <w:szCs w:val="26"/>
        </w:rPr>
        <w:t>eco di risorse a danno dell’intera collettività.</w:t>
      </w:r>
    </w:p>
    <w:sectPr w:rsidR="00035924" w:rsidRPr="003B5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0F"/>
    <w:rsid w:val="00035924"/>
    <w:rsid w:val="00037BA2"/>
    <w:rsid w:val="000F63B9"/>
    <w:rsid w:val="001057EF"/>
    <w:rsid w:val="00112AB4"/>
    <w:rsid w:val="003B511F"/>
    <w:rsid w:val="003C1D61"/>
    <w:rsid w:val="00497636"/>
    <w:rsid w:val="006376C4"/>
    <w:rsid w:val="006C2574"/>
    <w:rsid w:val="00D6068C"/>
    <w:rsid w:val="00DA3B0F"/>
    <w:rsid w:val="00E0432C"/>
    <w:rsid w:val="00F536C8"/>
    <w:rsid w:val="00F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FD40C-F63F-4089-A593-7D5E58CE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VEGLIA NATALIA</dc:creator>
  <cp:lastModifiedBy>Graziella Rivitti</cp:lastModifiedBy>
  <cp:revision>2</cp:revision>
  <dcterms:created xsi:type="dcterms:W3CDTF">2019-03-04T17:13:00Z</dcterms:created>
  <dcterms:modified xsi:type="dcterms:W3CDTF">2019-03-04T17:13:00Z</dcterms:modified>
</cp:coreProperties>
</file>