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13" w:rsidRDefault="00FD6213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2066925" cy="990600"/>
            <wp:effectExtent l="0" t="0" r="9525" b="0"/>
            <wp:docPr id="1" name="Immagine 1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13" w:rsidRDefault="00FD6213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FD6213" w:rsidRDefault="00FD6213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35367">
        <w:rPr>
          <w:rFonts w:cstheme="minorHAnsi"/>
          <w:b/>
          <w:bCs/>
          <w:sz w:val="32"/>
          <w:szCs w:val="32"/>
        </w:rPr>
        <w:t>PROPOSTE PER LA REVISIONE/AGGIORNAMENTO DEL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35367">
        <w:rPr>
          <w:rFonts w:cstheme="minorHAnsi"/>
          <w:b/>
          <w:bCs/>
          <w:sz w:val="32"/>
          <w:szCs w:val="32"/>
        </w:rPr>
        <w:t>PIANO TRIENNALE DELLA PREVENZIONE DELLA CORRUZIONE</w:t>
      </w:r>
      <w:r w:rsidRPr="00A35367">
        <w:rPr>
          <w:rFonts w:cstheme="minorHAnsi"/>
          <w:b/>
          <w:bCs/>
          <w:sz w:val="32"/>
          <w:szCs w:val="32"/>
        </w:rPr>
        <w:t xml:space="preserve"> E DEL PROGRAMMA TRIENNALE PER LA TRASPARENZA E L’ INTEGRITA’</w:t>
      </w: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Al Responsabile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per la Prevenzione della Corruzione ASL BT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Via Fornaci, 201</w:t>
      </w: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76123 ANDRIA (BT)</w:t>
      </w: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u w:val="single"/>
        </w:rPr>
      </w:pPr>
      <w:hyperlink r:id="rId6" w:history="1">
        <w:r w:rsidRPr="00A35367">
          <w:rPr>
            <w:rStyle w:val="Collegamentoipertestuale"/>
            <w:rFonts w:cstheme="minorHAnsi"/>
            <w:color w:val="000000" w:themeColor="text1"/>
            <w:sz w:val="24"/>
            <w:szCs w:val="24"/>
          </w:rPr>
          <w:t>raffaella.travi@auslbatuno.it</w:t>
        </w:r>
      </w:hyperlink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o in alternativa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r w:rsidRPr="00A35367">
        <w:rPr>
          <w:rFonts w:cstheme="minorHAnsi"/>
          <w:sz w:val="24"/>
          <w:szCs w:val="24"/>
          <w:u w:val="single"/>
        </w:rPr>
        <w:t>annalisa.fortunato@auslbatuno.it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sz w:val="28"/>
          <w:szCs w:val="28"/>
          <w:u w:val="single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sz w:val="28"/>
          <w:szCs w:val="28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sz w:val="28"/>
          <w:szCs w:val="28"/>
        </w:rPr>
      </w:pP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COGNOME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NOME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 xml:space="preserve">CATEGORIE DI APPARTENENZA 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SEDE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TEL/FAX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E-MA</w:t>
      </w:r>
      <w:r w:rsidR="0006461B">
        <w:rPr>
          <w:rFonts w:cstheme="minorHAnsi"/>
          <w:sz w:val="24"/>
          <w:szCs w:val="24"/>
        </w:rPr>
        <w:t>I</w:t>
      </w:r>
      <w:bookmarkStart w:id="0" w:name="_GoBack"/>
      <w:bookmarkEnd w:id="0"/>
      <w:r w:rsidRPr="00A35367">
        <w:rPr>
          <w:rFonts w:cstheme="minorHAnsi"/>
          <w:sz w:val="24"/>
          <w:szCs w:val="24"/>
        </w:rPr>
        <w:t>L</w:t>
      </w:r>
    </w:p>
    <w:p w:rsidR="00A35367" w:rsidRP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5367">
        <w:rPr>
          <w:rFonts w:cstheme="minorHAnsi"/>
          <w:sz w:val="24"/>
          <w:szCs w:val="24"/>
        </w:rPr>
        <w:t>PROPOSTE, SUGGERIMENTI,OSSERVAZIONI:</w:t>
      </w: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Default="00A35367" w:rsidP="00A3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35367" w:rsidRPr="000A5784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84">
        <w:rPr>
          <w:rFonts w:cstheme="minorHAnsi"/>
          <w:sz w:val="20"/>
          <w:szCs w:val="20"/>
        </w:rPr>
        <w:t xml:space="preserve">Informativa ai sensi dell'art. 13 del D. </w:t>
      </w:r>
      <w:proofErr w:type="spellStart"/>
      <w:r w:rsidRPr="000A5784">
        <w:rPr>
          <w:rFonts w:cstheme="minorHAnsi"/>
          <w:sz w:val="20"/>
          <w:szCs w:val="20"/>
        </w:rPr>
        <w:t>Lgs</w:t>
      </w:r>
      <w:proofErr w:type="spellEnd"/>
      <w:r w:rsidRPr="000A5784">
        <w:rPr>
          <w:rFonts w:cstheme="minorHAnsi"/>
          <w:sz w:val="20"/>
          <w:szCs w:val="20"/>
        </w:rPr>
        <w:t>. n. 196/2003</w:t>
      </w:r>
    </w:p>
    <w:p w:rsidR="00A35367" w:rsidRPr="000A5784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84">
        <w:rPr>
          <w:rFonts w:cstheme="minorHAnsi"/>
          <w:sz w:val="20"/>
          <w:szCs w:val="20"/>
        </w:rPr>
        <w:t>Titolare del trattamento dei dati personali è l'ASI. BT di Andria. I dati forniti saranno trattati secondo le</w:t>
      </w:r>
    </w:p>
    <w:p w:rsidR="00A35367" w:rsidRPr="000A5784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84">
        <w:rPr>
          <w:rFonts w:cstheme="minorHAnsi"/>
          <w:sz w:val="20"/>
          <w:szCs w:val="20"/>
        </w:rPr>
        <w:t>disposizioni di legge. Ulteriori informazioni sul trattamento dei dati personali possono essere richieste al</w:t>
      </w:r>
    </w:p>
    <w:p w:rsidR="00A35367" w:rsidRPr="000A5784" w:rsidRDefault="00A35367" w:rsidP="00A353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84">
        <w:rPr>
          <w:rFonts w:cstheme="minorHAnsi"/>
          <w:sz w:val="20"/>
          <w:szCs w:val="20"/>
        </w:rPr>
        <w:t>Referente Aziendale Privacy.</w:t>
      </w:r>
    </w:p>
    <w:sectPr w:rsidR="00A35367" w:rsidRPr="000A5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2"/>
    <w:rsid w:val="0006461B"/>
    <w:rsid w:val="000A5784"/>
    <w:rsid w:val="00663673"/>
    <w:rsid w:val="00A35367"/>
    <w:rsid w:val="00A573B2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3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3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ffaella.travi@auslbatu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2017-01-18T11:39:00Z</dcterms:created>
  <dcterms:modified xsi:type="dcterms:W3CDTF">2017-01-18T11:47:00Z</dcterms:modified>
</cp:coreProperties>
</file>