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7620"/>
      </w:tblGrid>
      <w:tr w:rsidR="008163EE" w:rsidTr="001762B9">
        <w:tc>
          <w:tcPr>
            <w:tcW w:w="1870" w:type="dxa"/>
          </w:tcPr>
          <w:p w:rsidR="008163EE" w:rsidRDefault="008163EE" w:rsidP="001762B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0"/>
                <w:sz w:val="24"/>
                <w:szCs w:val="24"/>
              </w:rPr>
            </w:pPr>
            <w:r w:rsidRPr="005763D9">
              <w:rPr>
                <w:rFonts w:ascii="Calibri" w:eastAsia="Calibri" w:hAnsi="Calibri"/>
                <w:noProof/>
              </w:rPr>
              <w:drawing>
                <wp:inline distT="0" distB="0" distL="0" distR="0" wp14:anchorId="2E0FC120" wp14:editId="2D70B979">
                  <wp:extent cx="1062685" cy="581025"/>
                  <wp:effectExtent l="0" t="0" r="0" b="0"/>
                  <wp:docPr id="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75" cy="58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7" w:type="dxa"/>
          </w:tcPr>
          <w:p w:rsidR="008163EE" w:rsidRPr="00E40BFF" w:rsidRDefault="008163EE" w:rsidP="001762B9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E40BFF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E40BFF">
              <w:rPr>
                <w:rFonts w:ascii="Times" w:hAnsi="Times" w:cs="Times"/>
                <w:b/>
                <w:bCs/>
                <w:sz w:val="28"/>
                <w:szCs w:val="28"/>
              </w:rPr>
              <w:t>REGIONE PUGLIA</w:t>
            </w:r>
          </w:p>
          <w:p w:rsidR="008163EE" w:rsidRPr="00E40BFF" w:rsidRDefault="008163EE" w:rsidP="001762B9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  <w:r w:rsidRPr="00E40BFF"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AZIENDA SANITARIA LOCALE DELLA PROVINCIA DI FOGGIA</w:t>
            </w:r>
          </w:p>
          <w:p w:rsidR="008163EE" w:rsidRPr="00E40BFF" w:rsidRDefault="008163EE" w:rsidP="001762B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E40BFF">
              <w:rPr>
                <w:rFonts w:ascii="Times" w:hAnsi="Times" w:cs="Times"/>
                <w:b/>
                <w:bCs/>
                <w:sz w:val="24"/>
                <w:szCs w:val="24"/>
              </w:rPr>
              <w:t>SERVIZIO IGIENE ALIMENTI E NUTRIZIONE (S.I.A.N.)</w:t>
            </w:r>
          </w:p>
          <w:p w:rsidR="008163EE" w:rsidRPr="00E40BFF" w:rsidRDefault="008163EE" w:rsidP="001762B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</w:rPr>
            </w:pPr>
            <w:r w:rsidRPr="00E40BFF">
              <w:rPr>
                <w:rFonts w:ascii="Times" w:hAnsi="Times" w:cs="Times"/>
                <w:b/>
                <w:bCs/>
              </w:rPr>
              <w:t>Via Castigl</w:t>
            </w:r>
            <w:r>
              <w:rPr>
                <w:rFonts w:ascii="Times" w:hAnsi="Times" w:cs="Times"/>
                <w:b/>
                <w:bCs/>
              </w:rPr>
              <w:t>ione, 8 - Tel. e Fax 0882/200235/231</w:t>
            </w:r>
          </w:p>
          <w:p w:rsidR="008163EE" w:rsidRPr="00E40BFF" w:rsidRDefault="008163EE" w:rsidP="001762B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lang w:val="en-US"/>
              </w:rPr>
            </w:pPr>
            <w:r w:rsidRPr="00E40BFF">
              <w:rPr>
                <w:rFonts w:ascii="Times" w:hAnsi="Times" w:cs="Times"/>
                <w:b/>
                <w:bCs/>
                <w:lang w:val="en-US"/>
              </w:rPr>
              <w:t xml:space="preserve">71016 San </w:t>
            </w:r>
            <w:proofErr w:type="spellStart"/>
            <w:r w:rsidRPr="00E40BFF">
              <w:rPr>
                <w:rFonts w:ascii="Times" w:hAnsi="Times" w:cs="Times"/>
                <w:b/>
                <w:bCs/>
                <w:lang w:val="en-US"/>
              </w:rPr>
              <w:t>Severo</w:t>
            </w:r>
            <w:proofErr w:type="spellEnd"/>
            <w:r w:rsidRPr="00E40BFF">
              <w:rPr>
                <w:rFonts w:ascii="Times" w:hAnsi="Times" w:cs="Times"/>
                <w:b/>
                <w:bCs/>
                <w:lang w:val="en-US"/>
              </w:rPr>
              <w:t xml:space="preserve"> (FG)</w:t>
            </w:r>
          </w:p>
          <w:p w:rsidR="008163EE" w:rsidRPr="00E40BFF" w:rsidRDefault="008163EE" w:rsidP="001762B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</w:rPr>
            </w:pPr>
            <w:r w:rsidRPr="00E40BFF">
              <w:rPr>
                <w:rFonts w:ascii="Times" w:hAnsi="Times" w:cs="Times"/>
                <w:b/>
                <w:bCs/>
              </w:rPr>
              <w:t xml:space="preserve">Email: </w:t>
            </w:r>
            <w:hyperlink r:id="rId7" w:history="1">
              <w:r w:rsidRPr="00895BB4">
                <w:rPr>
                  <w:rStyle w:val="Collegamentoipertestuale"/>
                  <w:rFonts w:ascii="Times" w:hAnsi="Times" w:cs="Times"/>
                  <w:b/>
                  <w:bCs/>
                </w:rPr>
                <w:t>siannord@aslfg.it</w:t>
              </w:r>
            </w:hyperlink>
            <w:r>
              <w:rPr>
                <w:rStyle w:val="Collegamentoipertestuale"/>
                <w:rFonts w:ascii="Times" w:hAnsi="Times" w:cs="Times"/>
                <w:b/>
                <w:bCs/>
              </w:rPr>
              <w:t xml:space="preserve">      </w:t>
            </w:r>
            <w:proofErr w:type="spellStart"/>
            <w:r>
              <w:rPr>
                <w:rStyle w:val="Collegamentoipertestuale"/>
                <w:rFonts w:ascii="Times" w:hAnsi="Times" w:cs="Times"/>
                <w:b/>
                <w:bCs/>
              </w:rPr>
              <w:t>pec</w:t>
            </w:r>
            <w:proofErr w:type="spellEnd"/>
            <w:r>
              <w:rPr>
                <w:rStyle w:val="Collegamentoipertestuale"/>
                <w:rFonts w:ascii="Times" w:hAnsi="Times" w:cs="Times"/>
                <w:b/>
                <w:bCs/>
              </w:rPr>
              <w:t>: sianareanord@mailcert.aslfg.it</w:t>
            </w:r>
          </w:p>
          <w:p w:rsidR="008163EE" w:rsidRDefault="008163EE" w:rsidP="001762B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Direttore</w:t>
            </w:r>
            <w:r w:rsidRPr="00E40BFF">
              <w:rPr>
                <w:rFonts w:ascii="Times" w:hAnsi="Times" w:cs="Times"/>
                <w:b/>
                <w:bCs/>
                <w:sz w:val="24"/>
                <w:szCs w:val="24"/>
              </w:rPr>
              <w:t>: Dott. Mario Masullo</w:t>
            </w:r>
          </w:p>
        </w:tc>
      </w:tr>
    </w:tbl>
    <w:p w:rsidR="008163EE" w:rsidRDefault="008163EE" w:rsidP="008163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:rsidR="008163EE" w:rsidRPr="00221FD5" w:rsidRDefault="008163EE" w:rsidP="008163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</w:p>
    <w:p w:rsidR="00221FD5" w:rsidRDefault="00221FD5" w:rsidP="008163EE">
      <w:pPr>
        <w:autoSpaceDE w:val="0"/>
        <w:autoSpaceDN w:val="0"/>
        <w:adjustRightInd w:val="0"/>
        <w:spacing w:after="0" w:line="240" w:lineRule="auto"/>
        <w:rPr>
          <w:rStyle w:val="FontStyle19"/>
          <w:sz w:val="20"/>
          <w:szCs w:val="20"/>
        </w:rPr>
      </w:pPr>
    </w:p>
    <w:p w:rsidR="00D27300" w:rsidRPr="00221FD5" w:rsidRDefault="00D27300" w:rsidP="008163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</w:p>
    <w:p w:rsidR="00221FD5" w:rsidRPr="00221FD5" w:rsidRDefault="00221FD5" w:rsidP="00221FD5">
      <w:pPr>
        <w:pStyle w:val="Style7"/>
        <w:widowControl/>
        <w:tabs>
          <w:tab w:val="left" w:pos="3312"/>
        </w:tabs>
        <w:spacing w:before="139" w:line="331" w:lineRule="exact"/>
        <w:ind w:left="1930"/>
        <w:jc w:val="right"/>
        <w:rPr>
          <w:rStyle w:val="FontStyle19"/>
          <w:sz w:val="20"/>
          <w:szCs w:val="20"/>
        </w:rPr>
      </w:pPr>
      <w:r w:rsidRPr="00221FD5">
        <w:rPr>
          <w:rStyle w:val="FontStyle19"/>
          <w:sz w:val="20"/>
          <w:szCs w:val="20"/>
        </w:rPr>
        <w:t xml:space="preserve">Ai Sindaci dei Comuni della Provincia di </w:t>
      </w:r>
      <w:proofErr w:type="gramStart"/>
      <w:r w:rsidRPr="00221FD5">
        <w:rPr>
          <w:rStyle w:val="FontStyle19"/>
          <w:sz w:val="20"/>
          <w:szCs w:val="20"/>
        </w:rPr>
        <w:t>Foggia  Area</w:t>
      </w:r>
      <w:proofErr w:type="gramEnd"/>
      <w:r w:rsidRPr="00221FD5">
        <w:rPr>
          <w:rStyle w:val="FontStyle19"/>
          <w:sz w:val="20"/>
          <w:szCs w:val="20"/>
        </w:rPr>
        <w:t xml:space="preserve"> Nord</w:t>
      </w:r>
      <w:r w:rsidRPr="00221FD5">
        <w:rPr>
          <w:rStyle w:val="FontStyle19"/>
          <w:sz w:val="20"/>
          <w:szCs w:val="20"/>
        </w:rPr>
        <w:br/>
        <w:t>Ai Responsabili SUAP Comuni della Provincia di Foggia Area Nord</w:t>
      </w:r>
      <w:r w:rsidRPr="00221FD5">
        <w:rPr>
          <w:rStyle w:val="FontStyle19"/>
          <w:sz w:val="20"/>
          <w:szCs w:val="20"/>
        </w:rPr>
        <w:br/>
        <w:t>Alle Associazioni/Organizzazioni di Categoria</w:t>
      </w:r>
      <w:r w:rsidRPr="00221FD5">
        <w:rPr>
          <w:rStyle w:val="FontStyle19"/>
          <w:sz w:val="20"/>
          <w:szCs w:val="20"/>
        </w:rPr>
        <w:br/>
        <w:t>del settore alimentare Provincia di Foggia Area Nord</w:t>
      </w:r>
    </w:p>
    <w:p w:rsidR="00221FD5" w:rsidRPr="00221FD5" w:rsidRDefault="00221FD5" w:rsidP="00221FD5">
      <w:pPr>
        <w:pStyle w:val="Style7"/>
        <w:widowControl/>
        <w:tabs>
          <w:tab w:val="left" w:pos="3312"/>
        </w:tabs>
        <w:spacing w:before="139" w:line="331" w:lineRule="exact"/>
        <w:ind w:left="1930"/>
        <w:jc w:val="right"/>
        <w:rPr>
          <w:rStyle w:val="FontStyle19"/>
          <w:sz w:val="20"/>
          <w:szCs w:val="20"/>
        </w:rPr>
      </w:pPr>
      <w:proofErr w:type="gramStart"/>
      <w:r w:rsidRPr="00221FD5">
        <w:rPr>
          <w:rStyle w:val="FontStyle20"/>
          <w:sz w:val="20"/>
          <w:szCs w:val="20"/>
        </w:rPr>
        <w:t>e</w:t>
      </w:r>
      <w:proofErr w:type="gramEnd"/>
      <w:r w:rsidRPr="00221FD5">
        <w:rPr>
          <w:rStyle w:val="FontStyle20"/>
          <w:sz w:val="20"/>
          <w:szCs w:val="20"/>
        </w:rPr>
        <w:t>, p</w:t>
      </w:r>
      <w:r w:rsidRPr="00221FD5">
        <w:rPr>
          <w:rStyle w:val="FontStyle19"/>
          <w:sz w:val="20"/>
          <w:szCs w:val="20"/>
        </w:rPr>
        <w:t>.c.</w:t>
      </w:r>
      <w:r w:rsidRPr="00221FD5">
        <w:rPr>
          <w:rStyle w:val="FontStyle19"/>
          <w:sz w:val="20"/>
          <w:szCs w:val="20"/>
        </w:rPr>
        <w:tab/>
        <w:t xml:space="preserve">Al Direttore ASL Foggia </w:t>
      </w:r>
    </w:p>
    <w:p w:rsidR="00B42959" w:rsidRDefault="00B42959" w:rsidP="00221FD5">
      <w:pPr>
        <w:pStyle w:val="Style7"/>
        <w:widowControl/>
        <w:spacing w:line="331" w:lineRule="exact"/>
        <w:ind w:left="3322" w:right="4224"/>
        <w:jc w:val="right"/>
        <w:rPr>
          <w:rStyle w:val="FontStyle19"/>
          <w:sz w:val="20"/>
          <w:szCs w:val="20"/>
        </w:rPr>
      </w:pPr>
    </w:p>
    <w:p w:rsidR="00B42959" w:rsidRDefault="00B42959" w:rsidP="00221FD5">
      <w:pPr>
        <w:pStyle w:val="Style7"/>
        <w:widowControl/>
        <w:spacing w:line="331" w:lineRule="exact"/>
        <w:ind w:left="3322" w:right="4224"/>
        <w:jc w:val="right"/>
        <w:rPr>
          <w:rStyle w:val="FontStyle19"/>
          <w:sz w:val="20"/>
          <w:szCs w:val="20"/>
        </w:rPr>
      </w:pPr>
    </w:p>
    <w:p w:rsidR="00145602" w:rsidRPr="00221FD5" w:rsidRDefault="00221FD5" w:rsidP="00221FD5">
      <w:pPr>
        <w:pStyle w:val="Style7"/>
        <w:widowControl/>
        <w:spacing w:line="331" w:lineRule="exact"/>
        <w:ind w:left="3322" w:right="4224"/>
        <w:jc w:val="right"/>
        <w:rPr>
          <w:b/>
          <w:bCs/>
          <w:sz w:val="20"/>
          <w:szCs w:val="20"/>
        </w:rPr>
      </w:pPr>
      <w:r w:rsidRPr="00221FD5">
        <w:rPr>
          <w:rStyle w:val="FontStyle19"/>
          <w:sz w:val="20"/>
          <w:szCs w:val="20"/>
        </w:rPr>
        <w:t xml:space="preserve">  </w:t>
      </w:r>
    </w:p>
    <w:p w:rsidR="00221FD5" w:rsidRPr="00D27300" w:rsidRDefault="00221FD5" w:rsidP="00221FD5">
      <w:pPr>
        <w:pStyle w:val="Style8"/>
        <w:widowControl/>
        <w:spacing w:before="58"/>
        <w:ind w:left="562"/>
        <w:rPr>
          <w:rStyle w:val="FontStyle20"/>
          <w:b/>
          <w:sz w:val="20"/>
          <w:szCs w:val="20"/>
        </w:rPr>
      </w:pPr>
      <w:r w:rsidRPr="00D27300">
        <w:rPr>
          <w:rStyle w:val="FontStyle20"/>
          <w:b/>
          <w:sz w:val="20"/>
          <w:szCs w:val="20"/>
        </w:rPr>
        <w:t xml:space="preserve">Oggetto: materiali ed oggetti destinati a venire a contatto con gli alimenti (MOCA). Decreto </w:t>
      </w:r>
      <w:proofErr w:type="gramStart"/>
      <w:r w:rsidRPr="00D27300">
        <w:rPr>
          <w:rStyle w:val="FontStyle20"/>
          <w:b/>
          <w:sz w:val="20"/>
          <w:szCs w:val="20"/>
        </w:rPr>
        <w:t>legislativo</w:t>
      </w:r>
      <w:proofErr w:type="gramEnd"/>
      <w:r w:rsidRPr="00D27300">
        <w:rPr>
          <w:rStyle w:val="FontStyle20"/>
          <w:b/>
          <w:sz w:val="20"/>
          <w:szCs w:val="20"/>
        </w:rPr>
        <w:t xml:space="preserve"> del 10.02.2017 n. 29 - Obbligo di comunicazione all'Autorità Competente.</w:t>
      </w:r>
    </w:p>
    <w:p w:rsidR="008163EE" w:rsidRDefault="008163EE"/>
    <w:p w:rsidR="00B42959" w:rsidRDefault="00B42959"/>
    <w:p w:rsidR="00D27300" w:rsidRPr="0007234E" w:rsidRDefault="00B42959" w:rsidP="00B42959">
      <w:pPr>
        <w:pStyle w:val="Style8"/>
        <w:widowControl/>
        <w:spacing w:before="86" w:line="331" w:lineRule="exact"/>
        <w:ind w:left="571"/>
        <w:rPr>
          <w:rStyle w:val="FontStyle20"/>
          <w:sz w:val="20"/>
          <w:szCs w:val="20"/>
        </w:rPr>
      </w:pPr>
      <w:r w:rsidRPr="0007234E">
        <w:rPr>
          <w:rStyle w:val="FontStyle20"/>
          <w:sz w:val="20"/>
          <w:szCs w:val="20"/>
        </w:rPr>
        <w:t>Il Decreto legislativo del 10.02.2017 n. 29, entrato in vigore il 02.04.2017 ha introdotto l'obbligo per gli operatori economici del settore dei materiali ed oggetti destinati a venire a contatto con gli alimenti (MOCA) di comunicare all'Autorità Sanitaria territorialmente competente gli stabilimenti che eseguono le attività di cui al reg. CE 2023/2006.</w:t>
      </w:r>
    </w:p>
    <w:p w:rsidR="00B42959" w:rsidRPr="0007234E" w:rsidRDefault="00B42959" w:rsidP="00B42959">
      <w:pPr>
        <w:pStyle w:val="Style8"/>
        <w:widowControl/>
        <w:spacing w:before="5" w:line="326" w:lineRule="exact"/>
        <w:ind w:left="571"/>
        <w:rPr>
          <w:rStyle w:val="FontStyle20"/>
          <w:sz w:val="20"/>
          <w:szCs w:val="20"/>
        </w:rPr>
      </w:pPr>
      <w:r w:rsidRPr="0007234E">
        <w:rPr>
          <w:rStyle w:val="FontStyle20"/>
          <w:sz w:val="20"/>
          <w:szCs w:val="20"/>
        </w:rPr>
        <w:t xml:space="preserve">A titolo esemplificativo sono soggette a tale comunicazione, ai sensi dell'Art. 6 del decreto in questione, le ditte che effettuano la </w:t>
      </w:r>
      <w:r w:rsidRPr="0007234E">
        <w:rPr>
          <w:rStyle w:val="FontStyle19"/>
          <w:sz w:val="20"/>
          <w:szCs w:val="20"/>
          <w:u w:val="single"/>
        </w:rPr>
        <w:t>produzione e/o vendita all'ingrosso</w:t>
      </w:r>
      <w:r w:rsidRPr="0007234E">
        <w:rPr>
          <w:rStyle w:val="FontStyle19"/>
          <w:sz w:val="20"/>
          <w:szCs w:val="20"/>
        </w:rPr>
        <w:t xml:space="preserve"> </w:t>
      </w:r>
      <w:r w:rsidRPr="0007234E">
        <w:rPr>
          <w:rStyle w:val="FontStyle20"/>
          <w:sz w:val="20"/>
          <w:szCs w:val="20"/>
        </w:rPr>
        <w:t>dei seguenti MOCA: materiali e oggetti attivi e intelligenti, adesivi, ceramiche, sughero, gomme, vetro, resine, metalli e leghe, carta e cartone, materie plastiche, inchiostri di stampa, cellulosa rigenerata, siliconi, prodotti tessili, vernici e rivestimenti, cere, legno.</w:t>
      </w:r>
    </w:p>
    <w:p w:rsidR="0007234E" w:rsidRPr="0007234E" w:rsidRDefault="0007234E" w:rsidP="00B42959">
      <w:pPr>
        <w:pStyle w:val="Style8"/>
        <w:widowControl/>
        <w:spacing w:before="5" w:line="326" w:lineRule="exact"/>
        <w:ind w:left="571"/>
        <w:rPr>
          <w:rStyle w:val="FontStyle20"/>
          <w:sz w:val="20"/>
          <w:szCs w:val="20"/>
        </w:rPr>
      </w:pPr>
      <w:r w:rsidRPr="0007234E">
        <w:rPr>
          <w:rStyle w:val="FontStyle20"/>
          <w:sz w:val="20"/>
          <w:szCs w:val="20"/>
        </w:rPr>
        <w:t>In particolare</w:t>
      </w:r>
      <w:r w:rsidRPr="0007234E">
        <w:rPr>
          <w:rStyle w:val="FontStyle27"/>
          <w:rFonts w:ascii="Arial" w:hAnsi="Arial" w:cs="Arial"/>
          <w:sz w:val="20"/>
          <w:szCs w:val="20"/>
        </w:rPr>
        <w:t xml:space="preserve"> </w:t>
      </w:r>
      <w:r w:rsidRPr="0007234E">
        <w:rPr>
          <w:rStyle w:val="FontStyle27"/>
          <w:rFonts w:ascii="Arial" w:hAnsi="Arial" w:cs="Arial"/>
          <w:sz w:val="20"/>
          <w:szCs w:val="20"/>
        </w:rPr>
        <w:t>tutte le imprese che eseguono una o più delle seguenti attività</w:t>
      </w:r>
    </w:p>
    <w:p w:rsidR="00B42959" w:rsidRDefault="00B42959" w:rsidP="0007234E">
      <w:pPr>
        <w:pStyle w:val="Style8"/>
        <w:widowControl/>
        <w:spacing w:before="14" w:line="326" w:lineRule="exact"/>
        <w:rPr>
          <w:rStyle w:val="FontStyle20"/>
        </w:rPr>
      </w:pPr>
    </w:p>
    <w:p w:rsidR="0007234E" w:rsidRPr="0007234E" w:rsidRDefault="0007234E" w:rsidP="0007234E">
      <w:pPr>
        <w:pStyle w:val="Style11"/>
        <w:widowControl/>
        <w:tabs>
          <w:tab w:val="left" w:pos="1262"/>
        </w:tabs>
        <w:spacing w:before="10" w:line="302" w:lineRule="exact"/>
        <w:rPr>
          <w:rStyle w:val="FontStyle27"/>
          <w:rFonts w:ascii="Arial" w:hAnsi="Arial" w:cs="Arial"/>
          <w:sz w:val="20"/>
          <w:szCs w:val="20"/>
        </w:rPr>
      </w:pPr>
      <w:r>
        <w:rPr>
          <w:rStyle w:val="FontStyle27"/>
          <w:rFonts w:ascii="Arial" w:hAnsi="Arial" w:cs="Arial"/>
          <w:sz w:val="20"/>
          <w:szCs w:val="20"/>
        </w:rPr>
        <w:t xml:space="preserve">         </w:t>
      </w:r>
      <w:proofErr w:type="gramStart"/>
      <w:r w:rsidRPr="0007234E">
        <w:rPr>
          <w:rStyle w:val="FontStyle27"/>
          <w:rFonts w:ascii="Arial" w:hAnsi="Arial" w:cs="Arial"/>
          <w:sz w:val="20"/>
          <w:szCs w:val="20"/>
        </w:rPr>
        <w:t>PRODUZIONE</w:t>
      </w:r>
      <w:r w:rsidRPr="0007234E">
        <w:rPr>
          <w:rStyle w:val="FontStyle27"/>
          <w:rFonts w:ascii="Arial" w:hAnsi="Arial" w:cs="Arial"/>
          <w:sz w:val="20"/>
          <w:szCs w:val="20"/>
        </w:rPr>
        <w:t xml:space="preserve"> </w:t>
      </w:r>
      <w:r w:rsidRPr="0007234E">
        <w:rPr>
          <w:rStyle w:val="FontStyle27"/>
          <w:rFonts w:ascii="Arial" w:hAnsi="Arial" w:cs="Arial"/>
          <w:sz w:val="20"/>
          <w:szCs w:val="20"/>
        </w:rPr>
        <w:t xml:space="preserve"> </w:t>
      </w:r>
      <w:r w:rsidRPr="0007234E">
        <w:rPr>
          <w:rStyle w:val="FontStyle27"/>
          <w:rFonts w:ascii="Arial" w:hAnsi="Arial" w:cs="Arial"/>
          <w:sz w:val="20"/>
          <w:szCs w:val="20"/>
          <w:u w:val="single"/>
        </w:rPr>
        <w:t>IN</w:t>
      </w:r>
      <w:proofErr w:type="gramEnd"/>
      <w:r w:rsidRPr="0007234E">
        <w:rPr>
          <w:rStyle w:val="FontStyle27"/>
          <w:rFonts w:ascii="Arial" w:hAnsi="Arial" w:cs="Arial"/>
          <w:sz w:val="20"/>
          <w:szCs w:val="20"/>
          <w:u w:val="single"/>
        </w:rPr>
        <w:t xml:space="preserve"> PROPRIO 0 PER CONTO</w:t>
      </w:r>
      <w:r>
        <w:rPr>
          <w:rStyle w:val="FontStyle27"/>
          <w:rFonts w:ascii="Arial" w:hAnsi="Arial" w:cs="Arial"/>
          <w:sz w:val="20"/>
          <w:szCs w:val="20"/>
        </w:rPr>
        <w:t xml:space="preserve"> TE</w:t>
      </w:r>
      <w:r w:rsidRPr="0007234E">
        <w:rPr>
          <w:rStyle w:val="FontStyle27"/>
          <w:rFonts w:ascii="Arial" w:hAnsi="Arial" w:cs="Arial"/>
          <w:sz w:val="20"/>
          <w:szCs w:val="20"/>
        </w:rPr>
        <w:t>RZI di:</w:t>
      </w:r>
    </w:p>
    <w:p w:rsidR="0007234E" w:rsidRPr="0007234E" w:rsidRDefault="0007234E" w:rsidP="0007234E">
      <w:pPr>
        <w:pStyle w:val="Style8"/>
        <w:widowControl/>
        <w:numPr>
          <w:ilvl w:val="0"/>
          <w:numId w:val="4"/>
        </w:numPr>
        <w:rPr>
          <w:rStyle w:val="FontStyle27"/>
          <w:rFonts w:ascii="Arial" w:hAnsi="Arial" w:cs="Arial"/>
          <w:sz w:val="20"/>
          <w:szCs w:val="20"/>
        </w:rPr>
      </w:pPr>
      <w:r w:rsidRPr="0007234E">
        <w:rPr>
          <w:rStyle w:val="FontStyle27"/>
          <w:rFonts w:ascii="Arial" w:hAnsi="Arial" w:cs="Arial"/>
          <w:sz w:val="20"/>
          <w:szCs w:val="20"/>
        </w:rPr>
        <w:t>Materiali ed oggetti destinati a venire a contatto con alimenti (MOCA), compresi i pezzi di ricambio (ad esempio contenitori, macchinari, attrezzature, imballaggi, pellicole, sacchetti, tappi, utensili da cucina, stoviglie, pentole, ecc.);</w:t>
      </w:r>
    </w:p>
    <w:p w:rsidR="0007234E" w:rsidRPr="0007234E" w:rsidRDefault="0007234E" w:rsidP="0007234E">
      <w:pPr>
        <w:pStyle w:val="Style8"/>
        <w:widowControl/>
        <w:numPr>
          <w:ilvl w:val="0"/>
          <w:numId w:val="4"/>
        </w:numPr>
        <w:spacing w:before="10"/>
        <w:rPr>
          <w:rStyle w:val="FontStyle27"/>
          <w:rFonts w:ascii="Arial" w:hAnsi="Arial" w:cs="Arial"/>
          <w:sz w:val="20"/>
          <w:szCs w:val="20"/>
        </w:rPr>
      </w:pPr>
      <w:r w:rsidRPr="0007234E">
        <w:rPr>
          <w:rStyle w:val="FontStyle27"/>
          <w:rFonts w:ascii="Arial" w:hAnsi="Arial" w:cs="Arial"/>
          <w:sz w:val="20"/>
          <w:szCs w:val="20"/>
        </w:rPr>
        <w:t>Materie prime destinate alla produzione di materiali ed oggetti destinati a venire a contatto con alimenti.</w:t>
      </w:r>
    </w:p>
    <w:p w:rsidR="0007234E" w:rsidRPr="0007234E" w:rsidRDefault="0007234E" w:rsidP="0007234E">
      <w:pPr>
        <w:pStyle w:val="Style11"/>
        <w:widowControl/>
        <w:numPr>
          <w:ilvl w:val="0"/>
          <w:numId w:val="4"/>
        </w:numPr>
        <w:tabs>
          <w:tab w:val="left" w:pos="1262"/>
        </w:tabs>
        <w:spacing w:before="5" w:line="302" w:lineRule="exact"/>
        <w:rPr>
          <w:rStyle w:val="FontStyle27"/>
          <w:rFonts w:ascii="Arial" w:hAnsi="Arial" w:cs="Arial"/>
          <w:sz w:val="20"/>
          <w:szCs w:val="20"/>
        </w:rPr>
      </w:pPr>
      <w:r w:rsidRPr="0007234E">
        <w:rPr>
          <w:rStyle w:val="FontStyle27"/>
          <w:rFonts w:ascii="Arial" w:hAnsi="Arial" w:cs="Arial"/>
          <w:sz w:val="20"/>
          <w:szCs w:val="20"/>
        </w:rPr>
        <w:t>STAMPA di materiali ed oggetti destinati a venire a contatto con alimenti;</w:t>
      </w:r>
    </w:p>
    <w:p w:rsidR="0007234E" w:rsidRPr="0007234E" w:rsidRDefault="0007234E" w:rsidP="0007234E">
      <w:pPr>
        <w:pStyle w:val="Style11"/>
        <w:widowControl/>
        <w:numPr>
          <w:ilvl w:val="0"/>
          <w:numId w:val="4"/>
        </w:numPr>
        <w:tabs>
          <w:tab w:val="left" w:pos="1262"/>
        </w:tabs>
        <w:spacing w:line="302" w:lineRule="exact"/>
        <w:rPr>
          <w:rStyle w:val="FontStyle27"/>
          <w:rFonts w:ascii="Arial" w:hAnsi="Arial" w:cs="Arial"/>
          <w:sz w:val="20"/>
          <w:szCs w:val="20"/>
        </w:rPr>
      </w:pPr>
      <w:r w:rsidRPr="0007234E">
        <w:rPr>
          <w:rStyle w:val="FontStyle27"/>
          <w:rFonts w:ascii="Arial" w:hAnsi="Arial" w:cs="Arial"/>
          <w:sz w:val="20"/>
          <w:szCs w:val="20"/>
        </w:rPr>
        <w:t>TRASFORMAZIONE DI MATERIE PRIME adatte al contatto con alimenti;</w:t>
      </w:r>
    </w:p>
    <w:p w:rsidR="0007234E" w:rsidRPr="0007234E" w:rsidRDefault="0007234E" w:rsidP="0007234E">
      <w:pPr>
        <w:pStyle w:val="Style11"/>
        <w:widowControl/>
        <w:numPr>
          <w:ilvl w:val="0"/>
          <w:numId w:val="4"/>
        </w:numPr>
        <w:tabs>
          <w:tab w:val="left" w:pos="1262"/>
        </w:tabs>
        <w:spacing w:line="302" w:lineRule="exact"/>
        <w:rPr>
          <w:rStyle w:val="FontStyle27"/>
          <w:rFonts w:ascii="Arial" w:hAnsi="Arial" w:cs="Arial"/>
          <w:sz w:val="20"/>
          <w:szCs w:val="20"/>
        </w:rPr>
      </w:pPr>
      <w:r w:rsidRPr="0007234E">
        <w:rPr>
          <w:rStyle w:val="FontStyle27"/>
          <w:rFonts w:ascii="Arial" w:hAnsi="Arial" w:cs="Arial"/>
          <w:sz w:val="20"/>
          <w:szCs w:val="20"/>
        </w:rPr>
        <w:lastRenderedPageBreak/>
        <w:t>ASSEMBLAGGIO di oggetti a contatto con alimenti (ad esempio macchinari, attrezzature, pentole, elettrodomestici);</w:t>
      </w:r>
    </w:p>
    <w:p w:rsidR="0007234E" w:rsidRPr="0007234E" w:rsidRDefault="0007234E" w:rsidP="0007234E">
      <w:pPr>
        <w:pStyle w:val="Style11"/>
        <w:widowControl/>
        <w:numPr>
          <w:ilvl w:val="0"/>
          <w:numId w:val="4"/>
        </w:numPr>
        <w:tabs>
          <w:tab w:val="left" w:pos="1262"/>
        </w:tabs>
        <w:spacing w:before="24" w:line="293" w:lineRule="exact"/>
        <w:rPr>
          <w:rStyle w:val="FontStyle27"/>
          <w:rFonts w:ascii="Arial" w:hAnsi="Arial" w:cs="Arial"/>
          <w:sz w:val="20"/>
          <w:szCs w:val="20"/>
        </w:rPr>
      </w:pPr>
      <w:r w:rsidRPr="0007234E">
        <w:rPr>
          <w:rStyle w:val="FontStyle27"/>
          <w:rFonts w:ascii="Arial" w:hAnsi="Arial" w:cs="Arial"/>
          <w:sz w:val="20"/>
          <w:szCs w:val="20"/>
        </w:rPr>
        <w:t>DEPOSITO (comprende l'attività di stoccaggio a supporto di un'impresa che produce, trasforma o assembla MOCA o materie prime);</w:t>
      </w:r>
    </w:p>
    <w:p w:rsidR="0007234E" w:rsidRDefault="0007234E" w:rsidP="0007234E">
      <w:pPr>
        <w:pStyle w:val="Style11"/>
        <w:widowControl/>
        <w:numPr>
          <w:ilvl w:val="0"/>
          <w:numId w:val="5"/>
        </w:numPr>
        <w:tabs>
          <w:tab w:val="left" w:pos="1262"/>
        </w:tabs>
        <w:spacing w:before="19" w:line="298" w:lineRule="exact"/>
        <w:rPr>
          <w:rStyle w:val="FontStyle27"/>
          <w:rFonts w:ascii="Arial" w:hAnsi="Arial" w:cs="Arial"/>
          <w:sz w:val="20"/>
          <w:szCs w:val="20"/>
        </w:rPr>
      </w:pPr>
      <w:r w:rsidRPr="0007234E">
        <w:rPr>
          <w:rStyle w:val="FontStyle27"/>
          <w:rFonts w:ascii="Arial" w:hAnsi="Arial" w:cs="Arial"/>
          <w:sz w:val="20"/>
          <w:szCs w:val="20"/>
        </w:rPr>
        <w:t>DISTRIBUZIONE ALL'INGROSSO (comprende l'attività di commercio, distribuzione, importazione di MOCA o materie prime, anche attraverso commercio elettronico).</w:t>
      </w:r>
    </w:p>
    <w:p w:rsidR="0007234E" w:rsidRPr="0007234E" w:rsidRDefault="0007234E" w:rsidP="0007234E">
      <w:pPr>
        <w:pStyle w:val="Style11"/>
        <w:widowControl/>
        <w:tabs>
          <w:tab w:val="left" w:pos="1262"/>
        </w:tabs>
        <w:spacing w:before="19" w:line="298" w:lineRule="exact"/>
        <w:ind w:left="720"/>
        <w:rPr>
          <w:rStyle w:val="FontStyle27"/>
          <w:rFonts w:ascii="Arial" w:hAnsi="Arial" w:cs="Arial"/>
          <w:sz w:val="20"/>
          <w:szCs w:val="20"/>
        </w:rPr>
      </w:pPr>
    </w:p>
    <w:p w:rsidR="0007234E" w:rsidRPr="0007234E" w:rsidRDefault="0007234E" w:rsidP="0007234E">
      <w:pPr>
        <w:pStyle w:val="Style8"/>
        <w:widowControl/>
        <w:spacing w:before="19" w:line="326" w:lineRule="exact"/>
        <w:ind w:left="576"/>
        <w:rPr>
          <w:rStyle w:val="FontStyle20"/>
          <w:b/>
          <w:sz w:val="20"/>
          <w:szCs w:val="20"/>
        </w:rPr>
      </w:pPr>
      <w:r w:rsidRPr="0007234E">
        <w:rPr>
          <w:rStyle w:val="FontStyle20"/>
          <w:b/>
          <w:sz w:val="20"/>
          <w:szCs w:val="20"/>
        </w:rPr>
        <w:t>Gli stabilimenti in cui si svolge esclusivamente l'attività di distribuzione al consumatore finale non sono soggetti a comunicazione</w:t>
      </w:r>
    </w:p>
    <w:p w:rsidR="00B42959" w:rsidRPr="0007234E" w:rsidRDefault="0007234E" w:rsidP="0007234E">
      <w:pPr>
        <w:pStyle w:val="Style8"/>
        <w:widowControl/>
        <w:spacing w:before="19" w:line="326" w:lineRule="exact"/>
        <w:ind w:left="576"/>
        <w:rPr>
          <w:rStyle w:val="FontStyle20"/>
          <w:sz w:val="20"/>
          <w:szCs w:val="20"/>
        </w:rPr>
      </w:pPr>
      <w:r>
        <w:rPr>
          <w:rStyle w:val="FontStyle20"/>
        </w:rPr>
        <w:t xml:space="preserve"> </w:t>
      </w:r>
      <w:r w:rsidR="00B42959" w:rsidRPr="0007234E">
        <w:rPr>
          <w:rStyle w:val="FontStyle20"/>
          <w:sz w:val="20"/>
          <w:szCs w:val="20"/>
        </w:rPr>
        <w:t>Tale obbligo permetterà di creare un'anagrafica nel settore dei MOCA che consentirà allo scrivente Servizio di Igiene degli Alimenti e della Nutrizione di svolgere le attività di controllo ufficiale conformemente all</w:t>
      </w:r>
      <w:r>
        <w:rPr>
          <w:rStyle w:val="FontStyle20"/>
          <w:sz w:val="20"/>
          <w:szCs w:val="20"/>
        </w:rPr>
        <w:t>e</w:t>
      </w:r>
      <w:r w:rsidR="00B42959" w:rsidRPr="0007234E">
        <w:rPr>
          <w:rStyle w:val="FontStyle20"/>
          <w:sz w:val="20"/>
          <w:szCs w:val="20"/>
        </w:rPr>
        <w:t xml:space="preserve"> disposizioni di cui al regolamento CE n. 882/2004.</w:t>
      </w:r>
    </w:p>
    <w:p w:rsidR="0007234E" w:rsidRDefault="0007234E" w:rsidP="00B42959">
      <w:pPr>
        <w:pStyle w:val="Style8"/>
        <w:widowControl/>
        <w:spacing w:line="331" w:lineRule="exact"/>
        <w:jc w:val="left"/>
        <w:rPr>
          <w:rStyle w:val="FontStyle20"/>
        </w:rPr>
      </w:pPr>
    </w:p>
    <w:p w:rsidR="00B42959" w:rsidRDefault="00B42959" w:rsidP="00B42959">
      <w:pPr>
        <w:pStyle w:val="Style8"/>
        <w:widowControl/>
        <w:spacing w:line="331" w:lineRule="exact"/>
        <w:jc w:val="left"/>
        <w:rPr>
          <w:rStyle w:val="FontStyle20"/>
        </w:rPr>
      </w:pPr>
      <w:bookmarkStart w:id="0" w:name="_GoBack"/>
      <w:bookmarkEnd w:id="0"/>
      <w:r>
        <w:rPr>
          <w:rStyle w:val="FontStyle20"/>
        </w:rPr>
        <w:t>La comunicazione deve essere fatta secondo le seguenti modalità:</w:t>
      </w:r>
    </w:p>
    <w:p w:rsidR="00B42959" w:rsidRDefault="00B42959" w:rsidP="00B42959">
      <w:pPr>
        <w:pStyle w:val="Style9"/>
        <w:widowControl/>
        <w:numPr>
          <w:ilvl w:val="0"/>
          <w:numId w:val="1"/>
        </w:numPr>
        <w:tabs>
          <w:tab w:val="left" w:pos="1272"/>
        </w:tabs>
        <w:spacing w:line="331" w:lineRule="exact"/>
        <w:ind w:left="1272"/>
        <w:rPr>
          <w:rStyle w:val="FontStyle20"/>
        </w:rPr>
      </w:pPr>
      <w:r>
        <w:rPr>
          <w:rStyle w:val="FontStyle19"/>
          <w:u w:val="single"/>
        </w:rPr>
        <w:t>Per le aziende già attive</w:t>
      </w:r>
      <w:r>
        <w:rPr>
          <w:rStyle w:val="FontStyle19"/>
        </w:rPr>
        <w:t xml:space="preserve"> </w:t>
      </w:r>
      <w:r>
        <w:rPr>
          <w:rStyle w:val="FontStyle20"/>
        </w:rPr>
        <w:t>la comunicazione deve essere effettuata entro 120 giorni dall'entrata in vigore del decreto legislativo in argomento (comma 3 art. 6), quindi entro il</w:t>
      </w:r>
      <w:r w:rsidR="00D27300">
        <w:rPr>
          <w:rStyle w:val="FontStyle20"/>
        </w:rPr>
        <w:t xml:space="preserve"> mese di Agosto </w:t>
      </w:r>
      <w:r>
        <w:rPr>
          <w:rStyle w:val="FontStyle20"/>
        </w:rPr>
        <w:t xml:space="preserve">2017 utilizzando il modulo allegato che dovrà essere inviato al Servizio SIAN Area Nord per mail, </w:t>
      </w:r>
      <w:proofErr w:type="spellStart"/>
      <w:r>
        <w:rPr>
          <w:rStyle w:val="FontStyle20"/>
        </w:rPr>
        <w:t>pec</w:t>
      </w:r>
      <w:proofErr w:type="spellEnd"/>
      <w:r>
        <w:rPr>
          <w:rStyle w:val="FontStyle20"/>
        </w:rPr>
        <w:t>, fax;</w:t>
      </w:r>
    </w:p>
    <w:p w:rsidR="00B42959" w:rsidRDefault="00B42959" w:rsidP="00B42959">
      <w:pPr>
        <w:pStyle w:val="Style9"/>
        <w:widowControl/>
        <w:numPr>
          <w:ilvl w:val="0"/>
          <w:numId w:val="1"/>
        </w:numPr>
        <w:tabs>
          <w:tab w:val="left" w:pos="1272"/>
        </w:tabs>
        <w:spacing w:line="331" w:lineRule="exact"/>
        <w:ind w:left="1272"/>
        <w:rPr>
          <w:rStyle w:val="FontStyle20"/>
        </w:rPr>
      </w:pPr>
      <w:r>
        <w:rPr>
          <w:rStyle w:val="FontStyle20"/>
        </w:rPr>
        <w:t>Per le aziende che iniziano l'attività successivamente all'entrata in vigore del decreto, la comunicazione deve essere fatta contestualmente all'inizio dell'attività, analogamente e secondo le modalità previste per le notifiche degli operatori del settore ali</w:t>
      </w:r>
      <w:r w:rsidR="00D27300">
        <w:rPr>
          <w:rStyle w:val="FontStyle20"/>
        </w:rPr>
        <w:t>mentare (tramite procedura SUAP</w:t>
      </w:r>
      <w:r>
        <w:rPr>
          <w:rStyle w:val="FontStyle20"/>
        </w:rPr>
        <w:t>).</w:t>
      </w:r>
    </w:p>
    <w:p w:rsidR="00B42959" w:rsidRDefault="00B42959" w:rsidP="00B42959">
      <w:pPr>
        <w:pStyle w:val="Style3"/>
        <w:widowControl/>
        <w:spacing w:line="331" w:lineRule="exact"/>
        <w:ind w:left="581"/>
        <w:rPr>
          <w:rStyle w:val="FontStyle19"/>
        </w:rPr>
      </w:pPr>
      <w:r>
        <w:rPr>
          <w:rStyle w:val="FontStyle20"/>
        </w:rPr>
        <w:t xml:space="preserve">Il Decreto inoltre prevede che </w:t>
      </w:r>
      <w:r>
        <w:rPr>
          <w:rStyle w:val="FontStyle19"/>
        </w:rPr>
        <w:t>i MOCA siano accompagnati, nelle fasi dalla produzione alla vendita all'ingrosso, da una dichiarazione che attesti la conformità rilasciata dal produttore e che tutti i MOCA presentati all'importazione siano sempre accompagnati dalla dichiarazione di conformità rilasciata dal produttore.</w:t>
      </w:r>
    </w:p>
    <w:p w:rsidR="00B42959" w:rsidRDefault="00B42959" w:rsidP="00B42959">
      <w:pPr>
        <w:pStyle w:val="Style8"/>
        <w:widowControl/>
        <w:spacing w:line="331" w:lineRule="exact"/>
        <w:ind w:left="590"/>
        <w:rPr>
          <w:rStyle w:val="FontStyle20"/>
        </w:rPr>
      </w:pPr>
      <w:r>
        <w:rPr>
          <w:rStyle w:val="FontStyle20"/>
        </w:rPr>
        <w:t>Gli operatori che non adempiono agli obblighi di cui sopra sono soggetti alla sanzione amministrativa pecuniaria del pagamento di una somma da Euro 1.500 a Euro 9.000.</w:t>
      </w:r>
    </w:p>
    <w:p w:rsidR="00D27300" w:rsidRPr="00D27300" w:rsidRDefault="00356A55" w:rsidP="001830F4">
      <w:pPr>
        <w:pStyle w:val="Style10"/>
        <w:widowControl/>
        <w:ind w:left="576"/>
        <w:jc w:val="both"/>
        <w:rPr>
          <w:rStyle w:val="FontStyle20"/>
          <w:sz w:val="20"/>
          <w:szCs w:val="20"/>
        </w:rPr>
      </w:pPr>
      <w:r>
        <w:rPr>
          <w:rStyle w:val="FontStyle20"/>
        </w:rPr>
        <w:t xml:space="preserve">Con la preghiera di dare la massima </w:t>
      </w:r>
      <w:proofErr w:type="gramStart"/>
      <w:r>
        <w:rPr>
          <w:rStyle w:val="FontStyle20"/>
        </w:rPr>
        <w:t xml:space="preserve">diffusione </w:t>
      </w:r>
      <w:r w:rsidR="001830F4">
        <w:rPr>
          <w:rStyle w:val="FontStyle20"/>
        </w:rPr>
        <w:t xml:space="preserve"> agli</w:t>
      </w:r>
      <w:proofErr w:type="gramEnd"/>
      <w:r w:rsidR="001830F4">
        <w:rPr>
          <w:rStyle w:val="FontStyle20"/>
        </w:rPr>
        <w:t xml:space="preserve"> operatori, q</w:t>
      </w:r>
      <w:r w:rsidR="00B42959">
        <w:rPr>
          <w:rStyle w:val="FontStyle20"/>
        </w:rPr>
        <w:t xml:space="preserve">uesto Servizio resta a disposizione per ogni chiarimento in merito </w:t>
      </w:r>
      <w:r w:rsidR="00D27300">
        <w:rPr>
          <w:rStyle w:val="FontStyle20"/>
        </w:rPr>
        <w:t xml:space="preserve"> presso la sede della Direzione SIAN Area Nord via Castiglione 10</w:t>
      </w:r>
      <w:r w:rsidR="00D27300" w:rsidRPr="00D27300">
        <w:rPr>
          <w:rFonts w:ascii="Times" w:hAnsi="Times" w:cs="Times"/>
          <w:b/>
          <w:bCs/>
        </w:rPr>
        <w:t xml:space="preserve"> </w:t>
      </w:r>
      <w:r w:rsidR="00D27300">
        <w:rPr>
          <w:rFonts w:ascii="Times" w:hAnsi="Times" w:cs="Times"/>
          <w:b/>
          <w:bCs/>
        </w:rPr>
        <w:t xml:space="preserve">  </w:t>
      </w:r>
      <w:r w:rsidR="00D27300" w:rsidRPr="00D27300">
        <w:rPr>
          <w:rFonts w:ascii="Times" w:hAnsi="Times" w:cs="Times"/>
          <w:bCs/>
          <w:sz w:val="20"/>
          <w:szCs w:val="20"/>
        </w:rPr>
        <w:t>Tel. e Fax 0882/200235/231</w:t>
      </w:r>
    </w:p>
    <w:p w:rsidR="00B42959" w:rsidRDefault="00B42959" w:rsidP="00B42959">
      <w:pPr>
        <w:pStyle w:val="Style10"/>
        <w:widowControl/>
        <w:ind w:left="576"/>
        <w:rPr>
          <w:rStyle w:val="FontStyle20"/>
        </w:rPr>
      </w:pPr>
      <w:proofErr w:type="gramStart"/>
      <w:r>
        <w:rPr>
          <w:rStyle w:val="FontStyle20"/>
        </w:rPr>
        <w:t>in</w:t>
      </w:r>
      <w:proofErr w:type="gramEnd"/>
      <w:r>
        <w:rPr>
          <w:rStyle w:val="FontStyle20"/>
        </w:rPr>
        <w:t xml:space="preserve"> allegato:</w:t>
      </w:r>
    </w:p>
    <w:p w:rsidR="00B42959" w:rsidRDefault="00B42959" w:rsidP="00B42959">
      <w:pPr>
        <w:pStyle w:val="Style13"/>
        <w:widowControl/>
        <w:numPr>
          <w:ilvl w:val="0"/>
          <w:numId w:val="2"/>
        </w:numPr>
        <w:tabs>
          <w:tab w:val="left" w:pos="701"/>
        </w:tabs>
        <w:spacing w:line="331" w:lineRule="exact"/>
        <w:ind w:left="581"/>
        <w:rPr>
          <w:rStyle w:val="FontStyle21"/>
        </w:rPr>
      </w:pPr>
      <w:proofErr w:type="gramStart"/>
      <w:r>
        <w:rPr>
          <w:rStyle w:val="FontStyle21"/>
        </w:rPr>
        <w:t>nota</w:t>
      </w:r>
      <w:proofErr w:type="gramEnd"/>
      <w:r>
        <w:rPr>
          <w:rStyle w:val="FontStyle21"/>
        </w:rPr>
        <w:t xml:space="preserve"> Ministero della Salute n. 14445 del 10.04.2017</w:t>
      </w:r>
    </w:p>
    <w:p w:rsidR="00B42959" w:rsidRDefault="00B42959" w:rsidP="00B42959">
      <w:pPr>
        <w:pStyle w:val="Style13"/>
        <w:widowControl/>
        <w:numPr>
          <w:ilvl w:val="0"/>
          <w:numId w:val="2"/>
        </w:numPr>
        <w:tabs>
          <w:tab w:val="left" w:pos="701"/>
        </w:tabs>
        <w:spacing w:line="331" w:lineRule="exact"/>
        <w:ind w:left="581"/>
        <w:rPr>
          <w:rStyle w:val="FontStyle21"/>
        </w:rPr>
      </w:pPr>
      <w:r>
        <w:rPr>
          <w:rStyle w:val="FontStyle21"/>
        </w:rPr>
        <w:t>Decreto Legislativo 10.02.2017, n. 29</w:t>
      </w:r>
    </w:p>
    <w:p w:rsidR="00B42959" w:rsidRDefault="00B42959" w:rsidP="00B42959">
      <w:pPr>
        <w:pStyle w:val="Style13"/>
        <w:widowControl/>
        <w:numPr>
          <w:ilvl w:val="0"/>
          <w:numId w:val="2"/>
        </w:numPr>
        <w:tabs>
          <w:tab w:val="left" w:pos="701"/>
        </w:tabs>
        <w:spacing w:line="331" w:lineRule="exact"/>
        <w:ind w:left="581"/>
        <w:rPr>
          <w:rStyle w:val="FontStyle21"/>
        </w:rPr>
      </w:pPr>
      <w:proofErr w:type="gramStart"/>
      <w:r>
        <w:rPr>
          <w:rStyle w:val="FontStyle21"/>
        </w:rPr>
        <w:t>modulo</w:t>
      </w:r>
      <w:proofErr w:type="gramEnd"/>
      <w:r>
        <w:rPr>
          <w:rStyle w:val="FontStyle21"/>
        </w:rPr>
        <w:t xml:space="preserve"> comunicazione</w:t>
      </w:r>
    </w:p>
    <w:p w:rsidR="00B42959" w:rsidRDefault="00B42959" w:rsidP="00B42959">
      <w:pPr>
        <w:pStyle w:val="Style8"/>
        <w:widowControl/>
        <w:spacing w:line="240" w:lineRule="exact"/>
        <w:ind w:left="586"/>
        <w:jc w:val="left"/>
        <w:rPr>
          <w:sz w:val="20"/>
          <w:szCs w:val="20"/>
        </w:rPr>
      </w:pPr>
    </w:p>
    <w:p w:rsidR="00B42959" w:rsidRDefault="00B42959" w:rsidP="00B42959">
      <w:pPr>
        <w:pStyle w:val="Style8"/>
        <w:widowControl/>
        <w:spacing w:before="187" w:line="240" w:lineRule="auto"/>
        <w:ind w:left="586"/>
        <w:jc w:val="left"/>
        <w:rPr>
          <w:rStyle w:val="FontStyle20"/>
        </w:rPr>
      </w:pPr>
      <w:r>
        <w:rPr>
          <w:rStyle w:val="FontStyle20"/>
        </w:rPr>
        <w:t>Cordiali saluti</w:t>
      </w:r>
    </w:p>
    <w:p w:rsidR="00B42959" w:rsidRDefault="00B42959" w:rsidP="00B42959">
      <w:pPr>
        <w:pStyle w:val="Style8"/>
        <w:widowControl/>
        <w:spacing w:before="187" w:line="240" w:lineRule="auto"/>
        <w:ind w:left="586"/>
        <w:jc w:val="left"/>
        <w:rPr>
          <w:rStyle w:val="FontStyle20"/>
        </w:rPr>
      </w:pPr>
    </w:p>
    <w:p w:rsidR="00D27300" w:rsidRDefault="00D27300" w:rsidP="00B42959">
      <w:pPr>
        <w:pStyle w:val="Style8"/>
        <w:widowControl/>
        <w:spacing w:before="187" w:line="240" w:lineRule="auto"/>
        <w:ind w:left="586"/>
        <w:jc w:val="left"/>
        <w:rPr>
          <w:rStyle w:val="FontStyle20"/>
        </w:rPr>
      </w:pPr>
    </w:p>
    <w:p w:rsidR="00D27300" w:rsidRDefault="00D27300" w:rsidP="00D27300">
      <w:pPr>
        <w:pStyle w:val="Style8"/>
        <w:widowControl/>
        <w:spacing w:before="187" w:line="240" w:lineRule="auto"/>
        <w:ind w:left="586"/>
        <w:jc w:val="right"/>
        <w:rPr>
          <w:rStyle w:val="FontStyle20"/>
        </w:rPr>
      </w:pPr>
      <w:r>
        <w:rPr>
          <w:rStyle w:val="FontStyle20"/>
        </w:rPr>
        <w:t xml:space="preserve">         Il Direttore del Servizio SIAN Area Nord </w:t>
      </w:r>
    </w:p>
    <w:p w:rsidR="00D27300" w:rsidRDefault="00D27300" w:rsidP="00D27300">
      <w:pPr>
        <w:pStyle w:val="Style8"/>
        <w:widowControl/>
        <w:spacing w:before="187" w:line="240" w:lineRule="auto"/>
        <w:ind w:left="586"/>
        <w:jc w:val="right"/>
        <w:rPr>
          <w:rStyle w:val="FontStyle20"/>
        </w:rPr>
        <w:sectPr w:rsidR="00D27300">
          <w:pgSz w:w="11905" w:h="16837"/>
          <w:pgMar w:top="1722" w:right="1198" w:bottom="1194" w:left="1198" w:header="720" w:footer="720" w:gutter="0"/>
          <w:cols w:space="60"/>
          <w:noEndnote/>
        </w:sectPr>
      </w:pPr>
      <w:r>
        <w:rPr>
          <w:rStyle w:val="FontStyle20"/>
        </w:rPr>
        <w:t>Dr M. Masullo</w:t>
      </w:r>
    </w:p>
    <w:p w:rsidR="00B42959" w:rsidRDefault="00B42959"/>
    <w:p w:rsidR="00B42959" w:rsidRDefault="00B42959"/>
    <w:sectPr w:rsidR="00B42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E213C0"/>
    <w:lvl w:ilvl="0">
      <w:numFmt w:val="bullet"/>
      <w:lvlText w:val="*"/>
      <w:lvlJc w:val="left"/>
    </w:lvl>
  </w:abstractNum>
  <w:abstractNum w:abstractNumId="1" w15:restartNumberingAfterBreak="0">
    <w:nsid w:val="21660DF6"/>
    <w:multiLevelType w:val="singleLevel"/>
    <w:tmpl w:val="D2020DB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 w15:restartNumberingAfterBreak="0">
    <w:nsid w:val="313217A4"/>
    <w:multiLevelType w:val="hybridMultilevel"/>
    <w:tmpl w:val="34C4C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C48"/>
    <w:multiLevelType w:val="hybridMultilevel"/>
    <w:tmpl w:val="6B82DA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ahoma" w:hAnsi="Tahoma" w:cs="Tahoma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EE"/>
    <w:rsid w:val="00004B14"/>
    <w:rsid w:val="0005609F"/>
    <w:rsid w:val="0007234E"/>
    <w:rsid w:val="000D3F7B"/>
    <w:rsid w:val="000F163E"/>
    <w:rsid w:val="00145602"/>
    <w:rsid w:val="001830F4"/>
    <w:rsid w:val="001B4498"/>
    <w:rsid w:val="00207976"/>
    <w:rsid w:val="00221FD5"/>
    <w:rsid w:val="00231BCE"/>
    <w:rsid w:val="002459B3"/>
    <w:rsid w:val="002729DF"/>
    <w:rsid w:val="00277402"/>
    <w:rsid w:val="00281B0B"/>
    <w:rsid w:val="002B1DF1"/>
    <w:rsid w:val="0030021E"/>
    <w:rsid w:val="00356A55"/>
    <w:rsid w:val="00402A53"/>
    <w:rsid w:val="00435D6E"/>
    <w:rsid w:val="0047498A"/>
    <w:rsid w:val="004873F5"/>
    <w:rsid w:val="004C25D9"/>
    <w:rsid w:val="005A083F"/>
    <w:rsid w:val="00617F24"/>
    <w:rsid w:val="0068424E"/>
    <w:rsid w:val="006A5D20"/>
    <w:rsid w:val="00715E0E"/>
    <w:rsid w:val="007270E4"/>
    <w:rsid w:val="00745FB1"/>
    <w:rsid w:val="008163EE"/>
    <w:rsid w:val="00827C5C"/>
    <w:rsid w:val="008663CB"/>
    <w:rsid w:val="008A0E57"/>
    <w:rsid w:val="008A5EA8"/>
    <w:rsid w:val="00900FC5"/>
    <w:rsid w:val="00955160"/>
    <w:rsid w:val="00983684"/>
    <w:rsid w:val="00A84584"/>
    <w:rsid w:val="00A97A8C"/>
    <w:rsid w:val="00AE599F"/>
    <w:rsid w:val="00AF2A73"/>
    <w:rsid w:val="00B3630A"/>
    <w:rsid w:val="00B42959"/>
    <w:rsid w:val="00B46E3C"/>
    <w:rsid w:val="00B75598"/>
    <w:rsid w:val="00BA268B"/>
    <w:rsid w:val="00BE0BE4"/>
    <w:rsid w:val="00C41FB9"/>
    <w:rsid w:val="00C466BB"/>
    <w:rsid w:val="00C63C42"/>
    <w:rsid w:val="00C82FDC"/>
    <w:rsid w:val="00CA7D82"/>
    <w:rsid w:val="00CD7D4A"/>
    <w:rsid w:val="00CE467F"/>
    <w:rsid w:val="00CF3C20"/>
    <w:rsid w:val="00D17503"/>
    <w:rsid w:val="00D20790"/>
    <w:rsid w:val="00D27300"/>
    <w:rsid w:val="00D33C9E"/>
    <w:rsid w:val="00DB0A34"/>
    <w:rsid w:val="00DD0150"/>
    <w:rsid w:val="00DE0476"/>
    <w:rsid w:val="00E51067"/>
    <w:rsid w:val="00ED00B2"/>
    <w:rsid w:val="00F12906"/>
    <w:rsid w:val="00F14653"/>
    <w:rsid w:val="00F50DA4"/>
    <w:rsid w:val="00F84A68"/>
    <w:rsid w:val="00F90333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27FC6-5661-4B25-877C-D1FEFCB9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63EE"/>
    <w:rPr>
      <w:color w:val="0563C1" w:themeColor="hyperlink"/>
      <w:u w:val="single"/>
    </w:rPr>
  </w:style>
  <w:style w:type="paragraph" w:customStyle="1" w:styleId="Style7">
    <w:name w:val="Style7"/>
    <w:basedOn w:val="Normale"/>
    <w:uiPriority w:val="99"/>
    <w:rsid w:val="00221FD5"/>
    <w:pPr>
      <w:widowControl w:val="0"/>
      <w:autoSpaceDE w:val="0"/>
      <w:autoSpaceDN w:val="0"/>
      <w:adjustRightInd w:val="0"/>
      <w:spacing w:after="0" w:line="335" w:lineRule="exact"/>
    </w:pPr>
    <w:rPr>
      <w:rFonts w:ascii="Arial" w:eastAsiaTheme="minorEastAsia" w:hAnsi="Arial" w:cs="Arial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221FD5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Carpredefinitoparagrafo"/>
    <w:uiPriority w:val="99"/>
    <w:rsid w:val="00221FD5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e"/>
    <w:uiPriority w:val="99"/>
    <w:rsid w:val="00221FD5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429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B42959"/>
    <w:pPr>
      <w:widowControl w:val="0"/>
      <w:autoSpaceDE w:val="0"/>
      <w:autoSpaceDN w:val="0"/>
      <w:adjustRightInd w:val="0"/>
      <w:spacing w:after="0" w:line="336" w:lineRule="exact"/>
      <w:ind w:hanging="346"/>
      <w:jc w:val="both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B42959"/>
    <w:pPr>
      <w:widowControl w:val="0"/>
      <w:autoSpaceDE w:val="0"/>
      <w:autoSpaceDN w:val="0"/>
      <w:adjustRightInd w:val="0"/>
      <w:spacing w:after="0" w:line="331" w:lineRule="exact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B42959"/>
    <w:pPr>
      <w:widowControl w:val="0"/>
      <w:autoSpaceDE w:val="0"/>
      <w:autoSpaceDN w:val="0"/>
      <w:adjustRightInd w:val="0"/>
      <w:spacing w:after="0" w:line="179" w:lineRule="exact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B42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B42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customStyle="1" w:styleId="FontStyle21">
    <w:name w:val="Font Style21"/>
    <w:basedOn w:val="Carpredefinitoparagrafo"/>
    <w:uiPriority w:val="99"/>
    <w:rsid w:val="00B42959"/>
    <w:rPr>
      <w:rFonts w:ascii="Arial" w:hAnsi="Arial" w:cs="Arial"/>
      <w:i/>
      <w:iCs/>
      <w:sz w:val="18"/>
      <w:szCs w:val="18"/>
    </w:rPr>
  </w:style>
  <w:style w:type="character" w:customStyle="1" w:styleId="FontStyle22">
    <w:name w:val="Font Style22"/>
    <w:basedOn w:val="Carpredefinitoparagrafo"/>
    <w:uiPriority w:val="99"/>
    <w:rsid w:val="00B42959"/>
    <w:rPr>
      <w:rFonts w:ascii="Arial" w:hAnsi="Arial" w:cs="Arial"/>
      <w:sz w:val="14"/>
      <w:szCs w:val="14"/>
    </w:rPr>
  </w:style>
  <w:style w:type="character" w:customStyle="1" w:styleId="FontStyle23">
    <w:name w:val="Font Style23"/>
    <w:basedOn w:val="Carpredefinitoparagrafo"/>
    <w:uiPriority w:val="99"/>
    <w:rsid w:val="00B42959"/>
    <w:rPr>
      <w:rFonts w:ascii="Arial" w:hAnsi="Arial" w:cs="Arial"/>
      <w:sz w:val="14"/>
      <w:szCs w:val="14"/>
    </w:rPr>
  </w:style>
  <w:style w:type="character" w:customStyle="1" w:styleId="FontStyle24">
    <w:name w:val="Font Style24"/>
    <w:basedOn w:val="Carpredefinitoparagrafo"/>
    <w:uiPriority w:val="99"/>
    <w:rsid w:val="00B42959"/>
    <w:rPr>
      <w:rFonts w:ascii="Arial" w:hAnsi="Arial" w:cs="Arial"/>
      <w:b/>
      <w:bCs/>
      <w:sz w:val="14"/>
      <w:szCs w:val="14"/>
    </w:rPr>
  </w:style>
  <w:style w:type="paragraph" w:customStyle="1" w:styleId="Style6">
    <w:name w:val="Style6"/>
    <w:basedOn w:val="Normale"/>
    <w:uiPriority w:val="99"/>
    <w:rsid w:val="0007234E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ahoma" w:eastAsiaTheme="minorEastAsia" w:hAnsi="Tahoma" w:cs="Tahoma"/>
      <w:sz w:val="24"/>
      <w:szCs w:val="24"/>
      <w:lang w:eastAsia="it-IT"/>
    </w:rPr>
  </w:style>
  <w:style w:type="character" w:customStyle="1" w:styleId="FontStyle26">
    <w:name w:val="Font Style26"/>
    <w:basedOn w:val="Carpredefinitoparagrafo"/>
    <w:uiPriority w:val="99"/>
    <w:rsid w:val="0007234E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basedOn w:val="Carpredefinitoparagrafo"/>
    <w:uiPriority w:val="99"/>
    <w:rsid w:val="0007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annord@asl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Silvana Cristalli</dc:creator>
  <cp:keywords/>
  <dc:description/>
  <cp:lastModifiedBy>Marinella Silvana Cristalli</cp:lastModifiedBy>
  <cp:revision>5</cp:revision>
  <dcterms:created xsi:type="dcterms:W3CDTF">2017-08-10T08:30:00Z</dcterms:created>
  <dcterms:modified xsi:type="dcterms:W3CDTF">2017-08-10T10:49:00Z</dcterms:modified>
</cp:coreProperties>
</file>