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FFE1" w14:textId="77777777" w:rsidR="00FB03CC" w:rsidRDefault="007D6D09">
      <w:pPr>
        <w:pStyle w:val="Titolo1"/>
        <w:spacing w:before="37"/>
        <w:ind w:right="1595"/>
      </w:pPr>
      <w:r>
        <w:t>SCHEMA</w:t>
      </w:r>
      <w:r>
        <w:rPr>
          <w:spacing w:val="-6"/>
        </w:rPr>
        <w:t xml:space="preserve"> </w:t>
      </w:r>
      <w:r>
        <w:t>DI</w:t>
      </w:r>
      <w:r>
        <w:rPr>
          <w:spacing w:val="-5"/>
        </w:rPr>
        <w:t xml:space="preserve"> </w:t>
      </w:r>
      <w:r>
        <w:t>CONTRATTO</w:t>
      </w:r>
      <w:r>
        <w:rPr>
          <w:spacing w:val="-7"/>
        </w:rPr>
        <w:t xml:space="preserve"> </w:t>
      </w:r>
      <w:r>
        <w:t>DI</w:t>
      </w:r>
      <w:r>
        <w:rPr>
          <w:spacing w:val="-6"/>
        </w:rPr>
        <w:t xml:space="preserve"> </w:t>
      </w:r>
      <w:r>
        <w:t>PRESTAZIONE</w:t>
      </w:r>
      <w:r>
        <w:rPr>
          <w:spacing w:val="-6"/>
        </w:rPr>
        <w:t xml:space="preserve"> </w:t>
      </w:r>
      <w:r>
        <w:t>D’OPERA</w:t>
      </w:r>
      <w:r>
        <w:rPr>
          <w:spacing w:val="-6"/>
        </w:rPr>
        <w:t xml:space="preserve"> </w:t>
      </w:r>
      <w:r>
        <w:t>INTELLETTUALE PER</w:t>
      </w:r>
      <w:r>
        <w:rPr>
          <w:spacing w:val="40"/>
        </w:rPr>
        <w:t xml:space="preserve"> </w:t>
      </w:r>
      <w:r>
        <w:t>IL CONFERIMENTO DELL’INCARICO DI AMMINISTRATORE UNICO DELLA SANITASERVICE ASL TARANTO S.R.L. UNIPERSONALE</w:t>
      </w:r>
    </w:p>
    <w:p w14:paraId="44DC152F" w14:textId="77777777" w:rsidR="00FB03CC" w:rsidRDefault="00FB03CC">
      <w:pPr>
        <w:pStyle w:val="Corpotesto"/>
        <w:rPr>
          <w:b/>
        </w:rPr>
      </w:pPr>
    </w:p>
    <w:p w14:paraId="4A2579A0" w14:textId="77777777" w:rsidR="00FB03CC" w:rsidRDefault="00FB03CC">
      <w:pPr>
        <w:pStyle w:val="Corpotesto"/>
        <w:rPr>
          <w:b/>
        </w:rPr>
      </w:pPr>
    </w:p>
    <w:p w14:paraId="1AB7C8E4" w14:textId="77777777" w:rsidR="00FB03CC" w:rsidRDefault="007D6D09">
      <w:pPr>
        <w:pStyle w:val="Corpotesto"/>
        <w:spacing w:before="158"/>
        <w:ind w:left="112"/>
        <w:jc w:val="both"/>
      </w:pPr>
      <w:r>
        <w:t>In</w:t>
      </w:r>
      <w:r>
        <w:rPr>
          <w:spacing w:val="-2"/>
        </w:rPr>
        <w:t xml:space="preserve"> </w:t>
      </w:r>
      <w:r>
        <w:t>attuazione</w:t>
      </w:r>
      <w:r>
        <w:rPr>
          <w:spacing w:val="-3"/>
        </w:rPr>
        <w:t xml:space="preserve"> </w:t>
      </w:r>
      <w:r>
        <w:t>delle</w:t>
      </w:r>
      <w:r>
        <w:rPr>
          <w:spacing w:val="-1"/>
        </w:rPr>
        <w:t xml:space="preserve"> </w:t>
      </w:r>
      <w:r>
        <w:t>disposizioni</w:t>
      </w:r>
      <w:r>
        <w:rPr>
          <w:spacing w:val="-4"/>
        </w:rPr>
        <w:t xml:space="preserve"> </w:t>
      </w:r>
      <w:r>
        <w:t>di</w:t>
      </w:r>
      <w:r>
        <w:rPr>
          <w:spacing w:val="-4"/>
        </w:rPr>
        <w:t xml:space="preserve"> cui:</w:t>
      </w:r>
    </w:p>
    <w:p w14:paraId="17A29D89" w14:textId="77777777" w:rsidR="00FB03CC" w:rsidRDefault="007D6D09">
      <w:pPr>
        <w:pStyle w:val="Paragrafoelenco"/>
        <w:numPr>
          <w:ilvl w:val="0"/>
          <w:numId w:val="2"/>
        </w:numPr>
        <w:tabs>
          <w:tab w:val="left" w:pos="822"/>
        </w:tabs>
        <w:ind w:hanging="360"/>
        <w:rPr>
          <w:sz w:val="24"/>
        </w:rPr>
      </w:pPr>
      <w:r>
        <w:rPr>
          <w:sz w:val="24"/>
        </w:rPr>
        <w:t>Alla Deliberazione della Giunta Regionale Pugliese n. 951 del 19/06/2020, recante</w:t>
      </w:r>
      <w:r>
        <w:rPr>
          <w:spacing w:val="40"/>
          <w:sz w:val="24"/>
        </w:rPr>
        <w:t xml:space="preserve"> </w:t>
      </w:r>
      <w:r>
        <w:rPr>
          <w:i/>
          <w:sz w:val="24"/>
        </w:rPr>
        <w:t>“Modifica</w:t>
      </w:r>
      <w:r>
        <w:rPr>
          <w:i/>
          <w:spacing w:val="-2"/>
          <w:sz w:val="24"/>
        </w:rPr>
        <w:t xml:space="preserve"> </w:t>
      </w:r>
      <w:r>
        <w:rPr>
          <w:i/>
          <w:sz w:val="24"/>
        </w:rPr>
        <w:t>D.G.R. 2126 del 25/11/2018 recante “Approvazione nuove Linee guida in materia di organizzazione e gestione delle Società in house delle Aziende ed Enti del Servizio Sanitario Regionale”</w:t>
      </w:r>
      <w:r>
        <w:rPr>
          <w:sz w:val="24"/>
        </w:rPr>
        <w:t>;</w:t>
      </w:r>
    </w:p>
    <w:p w14:paraId="548247EA" w14:textId="77777777" w:rsidR="00FB03CC" w:rsidRDefault="007D6D09">
      <w:pPr>
        <w:pStyle w:val="Paragrafoelenco"/>
        <w:numPr>
          <w:ilvl w:val="0"/>
          <w:numId w:val="2"/>
        </w:numPr>
        <w:tabs>
          <w:tab w:val="left" w:pos="822"/>
        </w:tabs>
        <w:ind w:right="113" w:hanging="360"/>
        <w:rPr>
          <w:sz w:val="24"/>
        </w:rPr>
      </w:pPr>
      <w:r>
        <w:rPr>
          <w:sz w:val="24"/>
        </w:rPr>
        <w:t>alla Deliberazione della Giunta Regionale Pugliese n. 590 del 27/03/2022, recante</w:t>
      </w:r>
      <w:r>
        <w:rPr>
          <w:spacing w:val="40"/>
          <w:sz w:val="24"/>
        </w:rPr>
        <w:t xml:space="preserve"> </w:t>
      </w:r>
      <w:r>
        <w:rPr>
          <w:i/>
          <w:sz w:val="24"/>
        </w:rPr>
        <w:t>“Modifica ed integrazione della deliberazione di Giunta regionale n. 951 del 19 giugno</w:t>
      </w:r>
      <w:r>
        <w:rPr>
          <w:i/>
          <w:spacing w:val="40"/>
          <w:sz w:val="24"/>
        </w:rPr>
        <w:t xml:space="preserve"> </w:t>
      </w:r>
      <w:r>
        <w:rPr>
          <w:i/>
          <w:sz w:val="24"/>
        </w:rPr>
        <w:t>2020,</w:t>
      </w:r>
      <w:r>
        <w:rPr>
          <w:i/>
          <w:spacing w:val="-3"/>
          <w:sz w:val="24"/>
        </w:rPr>
        <w:t xml:space="preserve"> </w:t>
      </w:r>
      <w:r>
        <w:rPr>
          <w:i/>
          <w:sz w:val="24"/>
        </w:rPr>
        <w:t>relativa</w:t>
      </w:r>
      <w:r>
        <w:rPr>
          <w:i/>
          <w:spacing w:val="-1"/>
          <w:sz w:val="24"/>
        </w:rPr>
        <w:t xml:space="preserve"> </w:t>
      </w:r>
      <w:r>
        <w:rPr>
          <w:i/>
          <w:sz w:val="24"/>
        </w:rPr>
        <w:t>alle</w:t>
      </w:r>
      <w:r>
        <w:rPr>
          <w:i/>
          <w:spacing w:val="-2"/>
          <w:sz w:val="24"/>
        </w:rPr>
        <w:t xml:space="preserve"> </w:t>
      </w:r>
      <w:r>
        <w:rPr>
          <w:i/>
          <w:sz w:val="24"/>
        </w:rPr>
        <w:t>Linee</w:t>
      </w:r>
      <w:r>
        <w:rPr>
          <w:i/>
          <w:spacing w:val="-4"/>
          <w:sz w:val="24"/>
        </w:rPr>
        <w:t xml:space="preserve"> </w:t>
      </w:r>
      <w:r>
        <w:rPr>
          <w:i/>
          <w:sz w:val="24"/>
        </w:rPr>
        <w:t>guida</w:t>
      </w:r>
      <w:r>
        <w:rPr>
          <w:i/>
          <w:spacing w:val="-1"/>
          <w:sz w:val="24"/>
        </w:rPr>
        <w:t xml:space="preserve"> </w:t>
      </w:r>
      <w:r>
        <w:rPr>
          <w:i/>
          <w:sz w:val="24"/>
        </w:rPr>
        <w:t>in</w:t>
      </w:r>
      <w:r>
        <w:rPr>
          <w:i/>
          <w:spacing w:val="-1"/>
          <w:sz w:val="24"/>
        </w:rPr>
        <w:t xml:space="preserve"> </w:t>
      </w:r>
      <w:r>
        <w:rPr>
          <w:i/>
          <w:sz w:val="24"/>
        </w:rPr>
        <w:t>materia</w:t>
      </w:r>
      <w:r>
        <w:rPr>
          <w:i/>
          <w:spacing w:val="-1"/>
          <w:sz w:val="24"/>
        </w:rPr>
        <w:t xml:space="preserve"> </w:t>
      </w:r>
      <w:r>
        <w:rPr>
          <w:i/>
          <w:sz w:val="24"/>
        </w:rPr>
        <w:t>di</w:t>
      </w:r>
      <w:r>
        <w:rPr>
          <w:i/>
          <w:spacing w:val="-3"/>
          <w:sz w:val="24"/>
        </w:rPr>
        <w:t xml:space="preserve"> </w:t>
      </w:r>
      <w:r>
        <w:rPr>
          <w:i/>
          <w:sz w:val="24"/>
        </w:rPr>
        <w:t>organizzazione e</w:t>
      </w:r>
      <w:r>
        <w:rPr>
          <w:i/>
          <w:spacing w:val="-2"/>
          <w:sz w:val="24"/>
        </w:rPr>
        <w:t xml:space="preserve"> </w:t>
      </w:r>
      <w:r>
        <w:rPr>
          <w:i/>
          <w:sz w:val="24"/>
        </w:rPr>
        <w:t>gestione delle Società</w:t>
      </w:r>
      <w:r>
        <w:rPr>
          <w:i/>
          <w:spacing w:val="-1"/>
          <w:sz w:val="24"/>
        </w:rPr>
        <w:t xml:space="preserve"> </w:t>
      </w:r>
      <w:r>
        <w:rPr>
          <w:i/>
          <w:sz w:val="24"/>
        </w:rPr>
        <w:t>in</w:t>
      </w:r>
      <w:r>
        <w:rPr>
          <w:i/>
          <w:spacing w:val="-4"/>
          <w:sz w:val="24"/>
        </w:rPr>
        <w:t xml:space="preserve"> </w:t>
      </w:r>
      <w:r>
        <w:rPr>
          <w:i/>
          <w:sz w:val="24"/>
        </w:rPr>
        <w:t>house delle Aziende ed Enti del Servizio Sanitario Regionale”</w:t>
      </w:r>
      <w:r>
        <w:rPr>
          <w:sz w:val="24"/>
        </w:rPr>
        <w:t>;</w:t>
      </w:r>
    </w:p>
    <w:p w14:paraId="250DD039" w14:textId="77777777" w:rsidR="00FB03CC" w:rsidRDefault="007D6D09">
      <w:pPr>
        <w:pStyle w:val="Paragrafoelenco"/>
        <w:numPr>
          <w:ilvl w:val="0"/>
          <w:numId w:val="2"/>
        </w:numPr>
        <w:tabs>
          <w:tab w:val="left" w:pos="822"/>
        </w:tabs>
        <w:spacing w:before="1"/>
        <w:ind w:hanging="360"/>
        <w:rPr>
          <w:b/>
          <w:i/>
          <w:sz w:val="24"/>
        </w:rPr>
      </w:pPr>
      <w:r>
        <w:rPr>
          <w:sz w:val="24"/>
        </w:rPr>
        <w:t xml:space="preserve">alla Deliberazione della Giunta Regionale Pugliese n. 1024 del 19.07.2022 recante </w:t>
      </w:r>
      <w:r>
        <w:rPr>
          <w:b/>
          <w:i/>
          <w:sz w:val="24"/>
        </w:rPr>
        <w:t>“Schema tipo della procedura ad evidenza pubblica di nomina degli Amministratori Unici delle Società in house “</w:t>
      </w:r>
      <w:proofErr w:type="spellStart"/>
      <w:r>
        <w:rPr>
          <w:b/>
          <w:i/>
          <w:sz w:val="24"/>
        </w:rPr>
        <w:t>Sanitaservice</w:t>
      </w:r>
      <w:proofErr w:type="spellEnd"/>
      <w:r>
        <w:rPr>
          <w:b/>
          <w:i/>
          <w:sz w:val="24"/>
        </w:rPr>
        <w:t xml:space="preserve"> s.r.l.” della Regione Puglia. Modifica della DGR</w:t>
      </w:r>
      <w:r>
        <w:rPr>
          <w:b/>
          <w:i/>
          <w:spacing w:val="40"/>
          <w:sz w:val="24"/>
        </w:rPr>
        <w:t xml:space="preserve"> </w:t>
      </w:r>
      <w:r>
        <w:rPr>
          <w:b/>
          <w:i/>
          <w:spacing w:val="-2"/>
          <w:sz w:val="24"/>
        </w:rPr>
        <w:t>951/2020”;</w:t>
      </w:r>
    </w:p>
    <w:p w14:paraId="1DF9E9FC" w14:textId="77777777" w:rsidR="00FB03CC" w:rsidRDefault="007D6D09">
      <w:pPr>
        <w:pStyle w:val="Paragrafoelenco"/>
        <w:numPr>
          <w:ilvl w:val="0"/>
          <w:numId w:val="2"/>
        </w:numPr>
        <w:tabs>
          <w:tab w:val="left" w:pos="822"/>
        </w:tabs>
        <w:ind w:right="110" w:hanging="360"/>
        <w:rPr>
          <w:sz w:val="24"/>
        </w:rPr>
      </w:pPr>
      <w:r>
        <w:rPr>
          <w:sz w:val="24"/>
        </w:rPr>
        <w:t xml:space="preserve">allo Statuto della </w:t>
      </w:r>
      <w:proofErr w:type="spellStart"/>
      <w:r>
        <w:rPr>
          <w:sz w:val="24"/>
        </w:rPr>
        <w:t>Sanitaservice</w:t>
      </w:r>
      <w:proofErr w:type="spellEnd"/>
      <w:r>
        <w:rPr>
          <w:sz w:val="24"/>
        </w:rPr>
        <w:t xml:space="preserve"> ASL TA </w:t>
      </w:r>
      <w:proofErr w:type="spellStart"/>
      <w:r>
        <w:rPr>
          <w:sz w:val="24"/>
        </w:rPr>
        <w:t>Srl</w:t>
      </w:r>
      <w:proofErr w:type="spellEnd"/>
      <w:r>
        <w:rPr>
          <w:sz w:val="24"/>
        </w:rPr>
        <w:t>, da ultimo modificato cona la</w:t>
      </w:r>
      <w:r>
        <w:rPr>
          <w:spacing w:val="40"/>
          <w:sz w:val="24"/>
        </w:rPr>
        <w:t xml:space="preserve"> </w:t>
      </w:r>
      <w:r>
        <w:rPr>
          <w:sz w:val="24"/>
        </w:rPr>
        <w:t>Deliberazione del Direttore Generale dell’Azienda Sanitaria Locale di Taranto</w:t>
      </w:r>
      <w:r>
        <w:rPr>
          <w:spacing w:val="80"/>
          <w:sz w:val="24"/>
        </w:rPr>
        <w:t xml:space="preserve"> </w:t>
      </w:r>
      <w:r>
        <w:rPr>
          <w:sz w:val="24"/>
        </w:rPr>
        <w:t>n. 1444 del 07.07.2020,</w:t>
      </w:r>
      <w:r>
        <w:rPr>
          <w:spacing w:val="40"/>
          <w:sz w:val="24"/>
        </w:rPr>
        <w:t xml:space="preserve"> </w:t>
      </w:r>
      <w:r>
        <w:rPr>
          <w:sz w:val="24"/>
        </w:rPr>
        <w:t xml:space="preserve">recante </w:t>
      </w:r>
      <w:r>
        <w:rPr>
          <w:i/>
          <w:sz w:val="24"/>
        </w:rPr>
        <w:t xml:space="preserve">“Società in house </w:t>
      </w:r>
      <w:proofErr w:type="spellStart"/>
      <w:r>
        <w:rPr>
          <w:i/>
          <w:sz w:val="24"/>
        </w:rPr>
        <w:t>Sanitaservice</w:t>
      </w:r>
      <w:proofErr w:type="spellEnd"/>
      <w:r>
        <w:rPr>
          <w:i/>
          <w:sz w:val="24"/>
        </w:rPr>
        <w:t xml:space="preserve"> ASL TA s.r.l. Unipersonale. Approvazione delle modifiche statutarie intervenute ai sensi della Deliberazione di Giunta Regionale n. 951 del 19.6.2020, pubblicata sul Bollettino Ufficiale della Regione Puglia n. 97 del 3.7.2020. Provvedimenti conseguenti”</w:t>
      </w:r>
      <w:r>
        <w:rPr>
          <w:sz w:val="24"/>
        </w:rPr>
        <w:t>;</w:t>
      </w:r>
    </w:p>
    <w:p w14:paraId="179222C5" w14:textId="77777777" w:rsidR="00FB03CC" w:rsidRDefault="007D6D09">
      <w:pPr>
        <w:pStyle w:val="Paragrafoelenco"/>
        <w:numPr>
          <w:ilvl w:val="0"/>
          <w:numId w:val="2"/>
        </w:numPr>
        <w:tabs>
          <w:tab w:val="left" w:pos="822"/>
        </w:tabs>
        <w:ind w:right="107" w:hanging="360"/>
        <w:rPr>
          <w:sz w:val="24"/>
        </w:rPr>
      </w:pPr>
      <w:r>
        <w:rPr>
          <w:sz w:val="24"/>
        </w:rPr>
        <w:t xml:space="preserve">alla deliberazione n. ……. del ……… con la quale si è proceduto al conferimento dell’incarico di Amministratore Unico della Società in house </w:t>
      </w:r>
      <w:proofErr w:type="spellStart"/>
      <w:r>
        <w:rPr>
          <w:sz w:val="24"/>
        </w:rPr>
        <w:t>Sanitaservice</w:t>
      </w:r>
      <w:proofErr w:type="spellEnd"/>
      <w:r>
        <w:rPr>
          <w:sz w:val="24"/>
        </w:rPr>
        <w:t xml:space="preserve"> ASL TA S.r.l. Unipersonale, nonché di tutti gli atti pregressi ad essa correlati,</w:t>
      </w:r>
    </w:p>
    <w:p w14:paraId="5C4C9836" w14:textId="77777777" w:rsidR="00FB03CC" w:rsidRDefault="00FB03CC">
      <w:pPr>
        <w:pStyle w:val="Corpotesto"/>
      </w:pPr>
    </w:p>
    <w:p w14:paraId="017835C0" w14:textId="77777777" w:rsidR="00FB03CC" w:rsidRDefault="007D6D09">
      <w:pPr>
        <w:pStyle w:val="Corpotesto"/>
        <w:spacing w:before="1"/>
        <w:ind w:left="112"/>
        <w:jc w:val="both"/>
      </w:pPr>
      <w:r>
        <w:t>viene</w:t>
      </w:r>
      <w:r>
        <w:rPr>
          <w:spacing w:val="-4"/>
        </w:rPr>
        <w:t xml:space="preserve"> </w:t>
      </w:r>
      <w:r>
        <w:t>stipulato</w:t>
      </w:r>
      <w:r>
        <w:rPr>
          <w:spacing w:val="-3"/>
        </w:rPr>
        <w:t xml:space="preserve"> </w:t>
      </w:r>
      <w:r>
        <w:t>il</w:t>
      </w:r>
      <w:r>
        <w:rPr>
          <w:spacing w:val="-5"/>
        </w:rPr>
        <w:t xml:space="preserve"> </w:t>
      </w:r>
      <w:r>
        <w:t>presente contratto</w:t>
      </w:r>
      <w:r>
        <w:rPr>
          <w:spacing w:val="-4"/>
        </w:rPr>
        <w:t xml:space="preserve"> </w:t>
      </w:r>
      <w:r>
        <w:t>di</w:t>
      </w:r>
      <w:r>
        <w:rPr>
          <w:spacing w:val="-4"/>
        </w:rPr>
        <w:t xml:space="preserve"> </w:t>
      </w:r>
      <w:r>
        <w:t>diritto</w:t>
      </w:r>
      <w:r>
        <w:rPr>
          <w:spacing w:val="-4"/>
        </w:rPr>
        <w:t xml:space="preserve"> </w:t>
      </w:r>
      <w:r>
        <w:rPr>
          <w:spacing w:val="-2"/>
        </w:rPr>
        <w:t>privato</w:t>
      </w:r>
    </w:p>
    <w:p w14:paraId="7BB2A9F7" w14:textId="77777777" w:rsidR="00FB03CC" w:rsidRDefault="00FB03CC">
      <w:pPr>
        <w:pStyle w:val="Corpotesto"/>
      </w:pPr>
    </w:p>
    <w:p w14:paraId="102F50CF" w14:textId="77777777" w:rsidR="00FB03CC" w:rsidRDefault="007D6D09">
      <w:pPr>
        <w:pStyle w:val="Titolo1"/>
        <w:spacing w:before="155"/>
        <w:ind w:right="1595"/>
      </w:pPr>
      <w:r>
        <w:rPr>
          <w:spacing w:val="-5"/>
        </w:rPr>
        <w:t>TRA</w:t>
      </w:r>
    </w:p>
    <w:p w14:paraId="023BDFC2" w14:textId="77777777" w:rsidR="00FB03CC" w:rsidRDefault="007D6D09">
      <w:pPr>
        <w:pStyle w:val="Corpotesto"/>
        <w:spacing w:before="185" w:line="259" w:lineRule="auto"/>
        <w:ind w:left="112" w:right="109"/>
        <w:jc w:val="both"/>
      </w:pPr>
      <w:r>
        <w:t>l'Azienda Sanitaria Locale di Taranto - corrente in Taranto presso il numero civico 31 di viale</w:t>
      </w:r>
      <w:r>
        <w:rPr>
          <w:spacing w:val="40"/>
        </w:rPr>
        <w:t xml:space="preserve"> </w:t>
      </w:r>
      <w:r>
        <w:t xml:space="preserve">Virgilio - codice fiscale </w:t>
      </w:r>
      <w:r>
        <w:rPr>
          <w:i/>
        </w:rPr>
        <w:t>/</w:t>
      </w:r>
      <w:r>
        <w:rPr>
          <w:i/>
          <w:spacing w:val="-1"/>
        </w:rPr>
        <w:t xml:space="preserve"> </w:t>
      </w:r>
      <w:r>
        <w:t xml:space="preserve">partita IVA 02026690731, nella persona del suo legale rappresentante pro tempore …………………………………….., domiciliato per la carica presso la sede legale dell’A.S.L. di </w:t>
      </w:r>
      <w:r>
        <w:rPr>
          <w:spacing w:val="-2"/>
        </w:rPr>
        <w:t>Taranto,</w:t>
      </w:r>
    </w:p>
    <w:p w14:paraId="4E03BEB0" w14:textId="77777777" w:rsidR="00FB03CC" w:rsidRDefault="007D6D09">
      <w:pPr>
        <w:pStyle w:val="Corpotesto"/>
        <w:tabs>
          <w:tab w:val="left" w:pos="4220"/>
          <w:tab w:val="left" w:pos="4462"/>
          <w:tab w:val="left" w:pos="7687"/>
          <w:tab w:val="left" w:pos="8205"/>
          <w:tab w:val="left" w:pos="9697"/>
        </w:tabs>
        <w:spacing w:before="158" w:line="259" w:lineRule="auto"/>
        <w:ind w:left="112" w:right="106"/>
        <w:jc w:val="both"/>
      </w:pPr>
      <w:r>
        <w:t xml:space="preserve">il Dott. </w:t>
      </w:r>
      <w:r>
        <w:rPr>
          <w:u w:val="single"/>
        </w:rPr>
        <w:tab/>
      </w:r>
      <w:r>
        <w:t xml:space="preserve">, nato a </w:t>
      </w:r>
      <w:r>
        <w:rPr>
          <w:u w:val="single"/>
        </w:rPr>
        <w:tab/>
      </w:r>
      <w:r>
        <w:t xml:space="preserve"> il </w:t>
      </w:r>
      <w:r>
        <w:rPr>
          <w:u w:val="single"/>
        </w:rPr>
        <w:tab/>
      </w:r>
      <w:r>
        <w:rPr>
          <w:u w:val="single"/>
        </w:rPr>
        <w:tab/>
      </w:r>
      <w:r>
        <w:rPr>
          <w:spacing w:val="-10"/>
        </w:rPr>
        <w:t xml:space="preserve">, </w:t>
      </w:r>
      <w:r>
        <w:t>residente</w:t>
      </w:r>
      <w:r>
        <w:rPr>
          <w:spacing w:val="80"/>
        </w:rPr>
        <w:t xml:space="preserve">  </w:t>
      </w:r>
      <w:r>
        <w:t>in</w:t>
      </w:r>
      <w:r>
        <w:rPr>
          <w:spacing w:val="251"/>
        </w:rPr>
        <w:t xml:space="preserve"> </w:t>
      </w:r>
      <w:r>
        <w:rPr>
          <w:u w:val="single"/>
        </w:rPr>
        <w:tab/>
      </w:r>
      <w:r>
        <w:rPr>
          <w:u w:val="single"/>
        </w:rPr>
        <w:tab/>
      </w:r>
      <w:r>
        <w:t>alla</w:t>
      </w:r>
      <w:r>
        <w:rPr>
          <w:spacing w:val="80"/>
        </w:rPr>
        <w:t xml:space="preserve">  </w:t>
      </w:r>
      <w:r>
        <w:t>via</w:t>
      </w:r>
      <w:r>
        <w:rPr>
          <w:spacing w:val="253"/>
        </w:rPr>
        <w:t xml:space="preserve"> </w:t>
      </w:r>
      <w:r>
        <w:rPr>
          <w:u w:val="single"/>
        </w:rPr>
        <w:tab/>
      </w:r>
      <w:r>
        <w:rPr>
          <w:u w:val="single"/>
        </w:rPr>
        <w:tab/>
      </w:r>
      <w:r>
        <w:t>codice</w:t>
      </w:r>
      <w:r>
        <w:rPr>
          <w:spacing w:val="69"/>
          <w:w w:val="150"/>
        </w:rPr>
        <w:t xml:space="preserve">  </w:t>
      </w:r>
      <w:r>
        <w:rPr>
          <w:spacing w:val="-2"/>
        </w:rPr>
        <w:t>fiscale</w:t>
      </w:r>
    </w:p>
    <w:p w14:paraId="00B73C09" w14:textId="77777777" w:rsidR="00FB03CC" w:rsidRDefault="007D6D09">
      <w:pPr>
        <w:tabs>
          <w:tab w:val="left" w:pos="5494"/>
        </w:tabs>
        <w:spacing w:before="1"/>
        <w:ind w:left="112"/>
        <w:rPr>
          <w:sz w:val="24"/>
        </w:rPr>
      </w:pPr>
      <w:r>
        <w:rPr>
          <w:sz w:val="24"/>
          <w:u w:val="single"/>
        </w:rPr>
        <w:tab/>
      </w:r>
      <w:r>
        <w:rPr>
          <w:spacing w:val="-10"/>
          <w:sz w:val="24"/>
        </w:rPr>
        <w:t>,</w:t>
      </w:r>
    </w:p>
    <w:p w14:paraId="1086E470" w14:textId="77777777" w:rsidR="00FB03CC" w:rsidRDefault="00FB03CC">
      <w:pPr>
        <w:pStyle w:val="Corpotesto"/>
      </w:pPr>
    </w:p>
    <w:p w14:paraId="21F654E3" w14:textId="77777777" w:rsidR="00FB03CC" w:rsidRDefault="00FB03CC">
      <w:pPr>
        <w:pStyle w:val="Corpotesto"/>
        <w:rPr>
          <w:sz w:val="30"/>
        </w:rPr>
      </w:pPr>
    </w:p>
    <w:p w14:paraId="0223504A" w14:textId="77777777" w:rsidR="00FB03CC" w:rsidRDefault="007D6D09">
      <w:pPr>
        <w:pStyle w:val="Titolo1"/>
        <w:spacing w:before="1"/>
      </w:pPr>
      <w:r>
        <w:rPr>
          <w:spacing w:val="-2"/>
        </w:rPr>
        <w:t>PREMESSO</w:t>
      </w:r>
    </w:p>
    <w:p w14:paraId="1FCBCB1D" w14:textId="299AF014" w:rsidR="00FB03CC" w:rsidRDefault="007D6D09">
      <w:pPr>
        <w:pStyle w:val="Paragrafoelenco"/>
        <w:numPr>
          <w:ilvl w:val="0"/>
          <w:numId w:val="2"/>
        </w:numPr>
        <w:tabs>
          <w:tab w:val="left" w:pos="822"/>
          <w:tab w:val="left" w:pos="8924"/>
        </w:tabs>
        <w:spacing w:before="182"/>
        <w:ind w:hanging="360"/>
        <w:rPr>
          <w:sz w:val="24"/>
        </w:rPr>
      </w:pPr>
      <w:r>
        <w:rPr>
          <w:sz w:val="24"/>
        </w:rPr>
        <w:t xml:space="preserve">che con deliberazione n. …... del …………….. al Dott. </w:t>
      </w:r>
      <w:r>
        <w:rPr>
          <w:sz w:val="24"/>
          <w:u w:val="single"/>
        </w:rPr>
        <w:tab/>
      </w:r>
      <w:r>
        <w:rPr>
          <w:sz w:val="24"/>
        </w:rPr>
        <w:t xml:space="preserve"> è stato conferito l'incarico di Amministratore Unico della </w:t>
      </w:r>
      <w:proofErr w:type="spellStart"/>
      <w:r>
        <w:rPr>
          <w:sz w:val="24"/>
        </w:rPr>
        <w:t>Sanitaservice</w:t>
      </w:r>
      <w:proofErr w:type="spellEnd"/>
      <w:r>
        <w:rPr>
          <w:sz w:val="24"/>
        </w:rPr>
        <w:t xml:space="preserve"> ASL TA S.r.l.- Unipersonale, </w:t>
      </w:r>
      <w:bookmarkStart w:id="0" w:name="_Hlk136956685"/>
      <w:r>
        <w:rPr>
          <w:sz w:val="24"/>
        </w:rPr>
        <w:t>di durata triennale ai sensi dell'art.15 del vigente statuto societario, per gli esercizi finanziari 202</w:t>
      </w:r>
      <w:r w:rsidR="000562CD">
        <w:rPr>
          <w:sz w:val="24"/>
        </w:rPr>
        <w:t>3</w:t>
      </w:r>
      <w:r>
        <w:rPr>
          <w:sz w:val="24"/>
        </w:rPr>
        <w:t>/202</w:t>
      </w:r>
      <w:r w:rsidR="000562CD">
        <w:rPr>
          <w:sz w:val="24"/>
        </w:rPr>
        <w:t>5</w:t>
      </w:r>
      <w:r>
        <w:rPr>
          <w:sz w:val="24"/>
        </w:rPr>
        <w:t xml:space="preserve"> e comunque sino all’approvazione del bilancio dell’esercizio 202</w:t>
      </w:r>
      <w:r w:rsidR="000562CD">
        <w:rPr>
          <w:sz w:val="24"/>
        </w:rPr>
        <w:t>5</w:t>
      </w:r>
      <w:r>
        <w:rPr>
          <w:sz w:val="24"/>
        </w:rPr>
        <w:t>,</w:t>
      </w:r>
      <w:bookmarkEnd w:id="0"/>
    </w:p>
    <w:p w14:paraId="683BD769" w14:textId="77777777" w:rsidR="00FB03CC" w:rsidRDefault="00FB03CC">
      <w:pPr>
        <w:jc w:val="both"/>
        <w:rPr>
          <w:sz w:val="24"/>
        </w:rPr>
        <w:sectPr w:rsidR="00FB03CC">
          <w:type w:val="continuous"/>
          <w:pgSz w:w="11910" w:h="16840"/>
          <w:pgMar w:top="1360" w:right="1020" w:bottom="280" w:left="1020" w:header="720" w:footer="720" w:gutter="0"/>
          <w:cols w:space="720"/>
        </w:sectPr>
      </w:pPr>
    </w:p>
    <w:p w14:paraId="5AC3D55C" w14:textId="77777777" w:rsidR="00FB03CC" w:rsidRDefault="007D6D09">
      <w:pPr>
        <w:pStyle w:val="Paragrafoelenco"/>
        <w:numPr>
          <w:ilvl w:val="0"/>
          <w:numId w:val="2"/>
        </w:numPr>
        <w:tabs>
          <w:tab w:val="left" w:pos="822"/>
          <w:tab w:val="left" w:pos="5290"/>
        </w:tabs>
        <w:spacing w:before="57"/>
        <w:ind w:right="110" w:hanging="360"/>
        <w:rPr>
          <w:sz w:val="24"/>
        </w:rPr>
      </w:pPr>
      <w:r>
        <w:rPr>
          <w:sz w:val="24"/>
        </w:rPr>
        <w:lastRenderedPageBreak/>
        <w:t xml:space="preserve">che il Dott. </w:t>
      </w:r>
      <w:r>
        <w:rPr>
          <w:sz w:val="24"/>
          <w:u w:val="single"/>
        </w:rPr>
        <w:tab/>
      </w:r>
      <w:r>
        <w:rPr>
          <w:sz w:val="24"/>
        </w:rPr>
        <w:t xml:space="preserve"> ha accettato la nomina e per l’effetto ha prodotto</w:t>
      </w:r>
      <w:r>
        <w:rPr>
          <w:spacing w:val="-1"/>
          <w:sz w:val="24"/>
        </w:rPr>
        <w:t xml:space="preserve"> </w:t>
      </w:r>
      <w:r>
        <w:rPr>
          <w:sz w:val="24"/>
        </w:rPr>
        <w:t>le</w:t>
      </w:r>
      <w:r>
        <w:rPr>
          <w:spacing w:val="-1"/>
          <w:sz w:val="24"/>
        </w:rPr>
        <w:t xml:space="preserve"> </w:t>
      </w:r>
      <w:r>
        <w:rPr>
          <w:sz w:val="24"/>
        </w:rPr>
        <w:t>attestazioni</w:t>
      </w:r>
      <w:r>
        <w:rPr>
          <w:spacing w:val="-4"/>
          <w:sz w:val="24"/>
        </w:rPr>
        <w:t xml:space="preserve"> </w:t>
      </w:r>
      <w:r>
        <w:rPr>
          <w:sz w:val="24"/>
        </w:rPr>
        <w:t>di rito,</w:t>
      </w:r>
      <w:r>
        <w:rPr>
          <w:spacing w:val="-1"/>
          <w:sz w:val="24"/>
        </w:rPr>
        <w:t xml:space="preserve"> </w:t>
      </w:r>
      <w:r>
        <w:rPr>
          <w:sz w:val="24"/>
        </w:rPr>
        <w:t>anche</w:t>
      </w:r>
      <w:r>
        <w:rPr>
          <w:spacing w:val="-1"/>
          <w:sz w:val="24"/>
        </w:rPr>
        <w:t xml:space="preserve"> </w:t>
      </w:r>
      <w:r>
        <w:rPr>
          <w:sz w:val="24"/>
        </w:rPr>
        <w:t>in merito</w:t>
      </w:r>
      <w:r>
        <w:rPr>
          <w:spacing w:val="-1"/>
          <w:sz w:val="24"/>
        </w:rPr>
        <w:t xml:space="preserve"> </w:t>
      </w:r>
      <w:r>
        <w:rPr>
          <w:sz w:val="24"/>
        </w:rPr>
        <w:t>al possesso</w:t>
      </w:r>
      <w:r>
        <w:rPr>
          <w:spacing w:val="-1"/>
          <w:sz w:val="24"/>
        </w:rPr>
        <w:t xml:space="preserve"> </w:t>
      </w:r>
      <w:r>
        <w:rPr>
          <w:sz w:val="24"/>
        </w:rPr>
        <w:t>dei</w:t>
      </w:r>
      <w:r>
        <w:rPr>
          <w:spacing w:val="-1"/>
          <w:sz w:val="24"/>
        </w:rPr>
        <w:t xml:space="preserve"> </w:t>
      </w:r>
      <w:r>
        <w:rPr>
          <w:sz w:val="24"/>
        </w:rPr>
        <w:t>requisiti</w:t>
      </w:r>
      <w:r>
        <w:rPr>
          <w:spacing w:val="-2"/>
          <w:sz w:val="24"/>
        </w:rPr>
        <w:t xml:space="preserve"> </w:t>
      </w:r>
      <w:r>
        <w:rPr>
          <w:sz w:val="24"/>
        </w:rPr>
        <w:t>di</w:t>
      </w:r>
      <w:r>
        <w:rPr>
          <w:spacing w:val="-2"/>
          <w:sz w:val="24"/>
        </w:rPr>
        <w:t xml:space="preserve"> </w:t>
      </w:r>
      <w:r>
        <w:rPr>
          <w:sz w:val="24"/>
        </w:rPr>
        <w:t>compatibilità</w:t>
      </w:r>
      <w:r>
        <w:rPr>
          <w:spacing w:val="-2"/>
          <w:sz w:val="24"/>
        </w:rPr>
        <w:t xml:space="preserve"> </w:t>
      </w:r>
      <w:r>
        <w:rPr>
          <w:sz w:val="24"/>
        </w:rPr>
        <w:t xml:space="preserve">per lo svolgimento dell’incarico ai sensi del </w:t>
      </w:r>
      <w:proofErr w:type="spellStart"/>
      <w:r>
        <w:rPr>
          <w:sz w:val="24"/>
        </w:rPr>
        <w:t>D.Lgs.</w:t>
      </w:r>
      <w:proofErr w:type="spellEnd"/>
      <w:r>
        <w:rPr>
          <w:spacing w:val="40"/>
          <w:sz w:val="24"/>
        </w:rPr>
        <w:t xml:space="preserve"> </w:t>
      </w:r>
      <w:r>
        <w:rPr>
          <w:sz w:val="24"/>
        </w:rPr>
        <w:t>n. 39/2013;</w:t>
      </w:r>
    </w:p>
    <w:p w14:paraId="25DD1678" w14:textId="77777777" w:rsidR="00FB03CC" w:rsidRDefault="00FB03CC">
      <w:pPr>
        <w:pStyle w:val="Corpotesto"/>
      </w:pPr>
    </w:p>
    <w:p w14:paraId="2DB3D096" w14:textId="77777777" w:rsidR="00FB03CC" w:rsidRDefault="007D6D09">
      <w:pPr>
        <w:pStyle w:val="Titolo1"/>
        <w:spacing w:before="184"/>
        <w:ind w:right="1594"/>
      </w:pPr>
      <w:r>
        <w:t>SI</w:t>
      </w:r>
      <w:r>
        <w:rPr>
          <w:spacing w:val="-1"/>
        </w:rPr>
        <w:t xml:space="preserve"> </w:t>
      </w:r>
      <w:r>
        <w:t>CONVIENE E</w:t>
      </w:r>
      <w:r>
        <w:rPr>
          <w:spacing w:val="-3"/>
        </w:rPr>
        <w:t xml:space="preserve"> </w:t>
      </w:r>
      <w:r>
        <w:t>SI</w:t>
      </w:r>
      <w:r>
        <w:rPr>
          <w:spacing w:val="2"/>
        </w:rPr>
        <w:t xml:space="preserve"> </w:t>
      </w:r>
      <w:r>
        <w:rPr>
          <w:spacing w:val="-2"/>
        </w:rPr>
        <w:t>STIPULA</w:t>
      </w:r>
    </w:p>
    <w:p w14:paraId="6655DFE9" w14:textId="77777777" w:rsidR="00FB03CC" w:rsidRDefault="00FB03CC">
      <w:pPr>
        <w:pStyle w:val="Corpotesto"/>
        <w:rPr>
          <w:b/>
        </w:rPr>
      </w:pPr>
    </w:p>
    <w:p w14:paraId="077BCA2F" w14:textId="77777777" w:rsidR="00FB03CC" w:rsidRDefault="00FB03CC">
      <w:pPr>
        <w:pStyle w:val="Corpotesto"/>
        <w:spacing w:before="1"/>
        <w:rPr>
          <w:b/>
          <w:sz w:val="30"/>
        </w:rPr>
      </w:pPr>
    </w:p>
    <w:p w14:paraId="33082D10" w14:textId="77777777" w:rsidR="00FB03CC" w:rsidRDefault="007D6D09">
      <w:pPr>
        <w:ind w:left="1593" w:right="1593"/>
        <w:jc w:val="center"/>
        <w:rPr>
          <w:b/>
          <w:sz w:val="24"/>
        </w:rPr>
      </w:pPr>
      <w:r>
        <w:rPr>
          <w:b/>
          <w:sz w:val="24"/>
        </w:rPr>
        <w:t>ART.</w:t>
      </w:r>
      <w:r>
        <w:rPr>
          <w:b/>
          <w:spacing w:val="-2"/>
          <w:sz w:val="24"/>
        </w:rPr>
        <w:t xml:space="preserve"> </w:t>
      </w:r>
      <w:r>
        <w:rPr>
          <w:b/>
          <w:spacing w:val="-10"/>
          <w:sz w:val="24"/>
        </w:rPr>
        <w:t>1</w:t>
      </w:r>
    </w:p>
    <w:p w14:paraId="5BB59D4C" w14:textId="77777777" w:rsidR="00FB03CC" w:rsidRDefault="007D6D09">
      <w:pPr>
        <w:pStyle w:val="Titolo2"/>
        <w:ind w:right="1594"/>
      </w:pPr>
      <w:r>
        <w:t>Premessa</w:t>
      </w:r>
      <w:r>
        <w:rPr>
          <w:spacing w:val="-2"/>
        </w:rPr>
        <w:t xml:space="preserve"> </w:t>
      </w:r>
      <w:r>
        <w:t>e</w:t>
      </w:r>
      <w:r>
        <w:rPr>
          <w:spacing w:val="-3"/>
        </w:rPr>
        <w:t xml:space="preserve"> </w:t>
      </w:r>
      <w:r>
        <w:t>Oggetto</w:t>
      </w:r>
      <w:r>
        <w:rPr>
          <w:spacing w:val="-1"/>
        </w:rPr>
        <w:t xml:space="preserve"> </w:t>
      </w:r>
      <w:r>
        <w:t>del</w:t>
      </w:r>
      <w:r>
        <w:rPr>
          <w:spacing w:val="-2"/>
        </w:rPr>
        <w:t xml:space="preserve"> contratto</w:t>
      </w:r>
    </w:p>
    <w:p w14:paraId="61604852" w14:textId="77777777" w:rsidR="00FB03CC" w:rsidRDefault="00FB03CC">
      <w:pPr>
        <w:pStyle w:val="Corpotesto"/>
        <w:rPr>
          <w:b/>
        </w:rPr>
      </w:pPr>
    </w:p>
    <w:p w14:paraId="45C35837" w14:textId="77777777" w:rsidR="00FB03CC" w:rsidRDefault="007D6D09">
      <w:pPr>
        <w:pStyle w:val="Corpotesto"/>
        <w:tabs>
          <w:tab w:val="left" w:pos="5030"/>
        </w:tabs>
        <w:spacing w:before="182"/>
        <w:ind w:left="112" w:right="113"/>
        <w:jc w:val="both"/>
      </w:pPr>
      <w:r>
        <w:t xml:space="preserve">La premessa costituisce parte integrante del presente contratto di diritto privato, con il quale si conferisce al Dott. </w:t>
      </w:r>
      <w:r>
        <w:rPr>
          <w:u w:val="single"/>
        </w:rPr>
        <w:tab/>
      </w:r>
      <w:r>
        <w:rPr>
          <w:spacing w:val="-14"/>
        </w:rPr>
        <w:t xml:space="preserve"> </w:t>
      </w:r>
      <w:r>
        <w:t>l'incarico</w:t>
      </w:r>
      <w:r>
        <w:rPr>
          <w:spacing w:val="-8"/>
        </w:rPr>
        <w:t xml:space="preserve"> </w:t>
      </w:r>
      <w:r>
        <w:t xml:space="preserve">di Amministratore Unico della Società </w:t>
      </w:r>
      <w:proofErr w:type="spellStart"/>
      <w:r>
        <w:t>Sanitaservice</w:t>
      </w:r>
      <w:proofErr w:type="spellEnd"/>
      <w:r>
        <w:t xml:space="preserve"> ASL TA S.r.l. Unipersonale.</w:t>
      </w:r>
    </w:p>
    <w:p w14:paraId="721C1B6E" w14:textId="77777777" w:rsidR="00FB03CC" w:rsidRDefault="007D6D09">
      <w:pPr>
        <w:pStyle w:val="Corpotesto"/>
        <w:tabs>
          <w:tab w:val="left" w:pos="3777"/>
        </w:tabs>
        <w:spacing w:before="2" w:line="259" w:lineRule="auto"/>
        <w:ind w:left="112" w:right="110"/>
        <w:jc w:val="both"/>
      </w:pPr>
      <w:r>
        <w:t xml:space="preserve">Il Dott. </w:t>
      </w:r>
      <w:r>
        <w:rPr>
          <w:u w:val="single"/>
        </w:rPr>
        <w:tab/>
      </w:r>
      <w:r>
        <w:t xml:space="preserve"> si obbliga ad </w:t>
      </w:r>
      <w:r w:rsidRPr="00643B13">
        <w:rPr>
          <w:b/>
          <w:bCs/>
          <w:u w:val="single"/>
        </w:rPr>
        <w:t>esercitare l’incarico a tempo pieno e con impegno esclusivo a favore della società e del Socio Unico A.S.L. Taranto</w:t>
      </w:r>
      <w:r>
        <w:t>, rispettando le disposizioni e gli indirizzi prescritti dalle leggi e dagli atti programmatori nazionali e regionali, osservando i principi, le direttive</w:t>
      </w:r>
      <w:r>
        <w:rPr>
          <w:spacing w:val="40"/>
        </w:rPr>
        <w:t xml:space="preserve"> </w:t>
      </w:r>
      <w:r>
        <w:t>e gli obiettivi generali definiti dal Socio Unico, garantendo la corretta ed economica gestione delle risorse umane, finanziarie e strumentali della società, l’imparzialità, il buon andamento e la trasparenza dell’attività gestionale.</w:t>
      </w:r>
    </w:p>
    <w:p w14:paraId="3B5548EA" w14:textId="77777777" w:rsidR="00FB03CC" w:rsidRDefault="00FB03CC">
      <w:pPr>
        <w:pStyle w:val="Corpotesto"/>
      </w:pPr>
    </w:p>
    <w:p w14:paraId="51DB1FE2" w14:textId="77777777" w:rsidR="00FB03CC" w:rsidRDefault="00FB03CC">
      <w:pPr>
        <w:pStyle w:val="Corpotesto"/>
        <w:spacing w:before="11"/>
        <w:rPr>
          <w:sz w:val="27"/>
        </w:rPr>
      </w:pPr>
    </w:p>
    <w:p w14:paraId="1883873B" w14:textId="57E8DD17" w:rsidR="00FB03CC" w:rsidRDefault="007D6D09" w:rsidP="000562CD">
      <w:pPr>
        <w:pStyle w:val="Corpotesto"/>
        <w:tabs>
          <w:tab w:val="left" w:pos="6526"/>
        </w:tabs>
        <w:ind w:left="112"/>
        <w:jc w:val="both"/>
      </w:pPr>
      <w:r>
        <w:t>Con la</w:t>
      </w:r>
      <w:r>
        <w:rPr>
          <w:spacing w:val="-1"/>
        </w:rPr>
        <w:t xml:space="preserve"> </w:t>
      </w:r>
      <w:r>
        <w:t>stipula</w:t>
      </w:r>
      <w:r>
        <w:rPr>
          <w:spacing w:val="-1"/>
        </w:rPr>
        <w:t xml:space="preserve"> </w:t>
      </w:r>
      <w:r>
        <w:t>del</w:t>
      </w:r>
      <w:r>
        <w:rPr>
          <w:spacing w:val="-3"/>
        </w:rPr>
        <w:t xml:space="preserve"> </w:t>
      </w:r>
      <w:r>
        <w:t>presente contratto</w:t>
      </w:r>
      <w:r>
        <w:rPr>
          <w:spacing w:val="-1"/>
        </w:rPr>
        <w:t xml:space="preserve"> </w:t>
      </w:r>
      <w:r>
        <w:t>il</w:t>
      </w:r>
      <w:r>
        <w:rPr>
          <w:spacing w:val="-4"/>
        </w:rPr>
        <w:t xml:space="preserve"> </w:t>
      </w:r>
      <w:r>
        <w:t>Dott.</w:t>
      </w:r>
      <w:r>
        <w:rPr>
          <w:spacing w:val="-3"/>
        </w:rPr>
        <w:t xml:space="preserve"> </w:t>
      </w:r>
      <w:r w:rsidR="000562CD">
        <w:rPr>
          <w:spacing w:val="-3"/>
        </w:rPr>
        <w:t>____________________________________</w:t>
      </w:r>
      <w:r>
        <w:rPr>
          <w:u w:val="single"/>
        </w:rPr>
        <w:tab/>
      </w:r>
      <w:r>
        <w:t>assume</w:t>
      </w:r>
      <w:r>
        <w:rPr>
          <w:spacing w:val="-6"/>
        </w:rPr>
        <w:t xml:space="preserve"> </w:t>
      </w:r>
      <w:r>
        <w:t>a proprio carico</w:t>
      </w:r>
      <w:r>
        <w:rPr>
          <w:spacing w:val="1"/>
        </w:rPr>
        <w:t xml:space="preserve"> </w:t>
      </w:r>
      <w:r>
        <w:t>il</w:t>
      </w:r>
      <w:r>
        <w:rPr>
          <w:spacing w:val="-1"/>
        </w:rPr>
        <w:t xml:space="preserve"> </w:t>
      </w:r>
      <w:r>
        <w:rPr>
          <w:spacing w:val="-2"/>
        </w:rPr>
        <w:t>divieto</w:t>
      </w:r>
      <w:r w:rsidR="000562CD">
        <w:rPr>
          <w:spacing w:val="-2"/>
        </w:rPr>
        <w:t xml:space="preserve"> </w:t>
      </w:r>
      <w:r>
        <w:t>di</w:t>
      </w:r>
      <w:r>
        <w:rPr>
          <w:spacing w:val="-2"/>
        </w:rPr>
        <w:t xml:space="preserve"> </w:t>
      </w:r>
      <w:r>
        <w:t>concorrenza</w:t>
      </w:r>
      <w:r>
        <w:rPr>
          <w:spacing w:val="-4"/>
        </w:rPr>
        <w:t xml:space="preserve"> </w:t>
      </w:r>
      <w:r>
        <w:t>di</w:t>
      </w:r>
      <w:r>
        <w:rPr>
          <w:spacing w:val="-2"/>
        </w:rPr>
        <w:t xml:space="preserve"> </w:t>
      </w:r>
      <w:r>
        <w:t>cui</w:t>
      </w:r>
      <w:r>
        <w:rPr>
          <w:spacing w:val="-4"/>
        </w:rPr>
        <w:t xml:space="preserve"> </w:t>
      </w:r>
      <w:r>
        <w:t>all’art.</w:t>
      </w:r>
      <w:r>
        <w:rPr>
          <w:spacing w:val="-3"/>
        </w:rPr>
        <w:t xml:space="preserve"> </w:t>
      </w:r>
      <w:r>
        <w:t>2390</w:t>
      </w:r>
      <w:r>
        <w:rPr>
          <w:spacing w:val="-3"/>
        </w:rPr>
        <w:t xml:space="preserve"> </w:t>
      </w:r>
      <w:r>
        <w:t>Cod.</w:t>
      </w:r>
      <w:r>
        <w:rPr>
          <w:spacing w:val="-3"/>
        </w:rPr>
        <w:t xml:space="preserve"> </w:t>
      </w:r>
      <w:proofErr w:type="spellStart"/>
      <w:r>
        <w:t>Civ</w:t>
      </w:r>
      <w:proofErr w:type="spellEnd"/>
      <w:r>
        <w:t>.</w:t>
      </w:r>
      <w:r>
        <w:rPr>
          <w:spacing w:val="-2"/>
        </w:rPr>
        <w:t xml:space="preserve"> </w:t>
      </w:r>
      <w:r>
        <w:rPr>
          <w:spacing w:val="-10"/>
        </w:rPr>
        <w:t>.</w:t>
      </w:r>
    </w:p>
    <w:p w14:paraId="08E7A520" w14:textId="77777777" w:rsidR="00FB03CC" w:rsidRDefault="00FB03CC">
      <w:pPr>
        <w:pStyle w:val="Corpotesto"/>
      </w:pPr>
    </w:p>
    <w:p w14:paraId="39B66310" w14:textId="77777777" w:rsidR="00FB03CC" w:rsidRDefault="00FB03CC">
      <w:pPr>
        <w:pStyle w:val="Corpotesto"/>
        <w:spacing w:before="1"/>
        <w:rPr>
          <w:sz w:val="30"/>
        </w:rPr>
      </w:pPr>
    </w:p>
    <w:p w14:paraId="25033D9F" w14:textId="77777777" w:rsidR="00FB03CC" w:rsidRDefault="007D6D09">
      <w:pPr>
        <w:pStyle w:val="Titolo1"/>
      </w:pPr>
      <w:r>
        <w:t>ART.</w:t>
      </w:r>
      <w:r>
        <w:rPr>
          <w:spacing w:val="-2"/>
        </w:rPr>
        <w:t xml:space="preserve"> </w:t>
      </w:r>
      <w:r>
        <w:rPr>
          <w:spacing w:val="-10"/>
        </w:rPr>
        <w:t>2</w:t>
      </w:r>
    </w:p>
    <w:p w14:paraId="085FCA51" w14:textId="77777777" w:rsidR="00FB03CC" w:rsidRDefault="007D6D09">
      <w:pPr>
        <w:pStyle w:val="Titolo2"/>
        <w:ind w:right="1537"/>
      </w:pPr>
      <w:r>
        <w:rPr>
          <w:spacing w:val="-2"/>
        </w:rPr>
        <w:t>Durata</w:t>
      </w:r>
    </w:p>
    <w:p w14:paraId="5DE138D3" w14:textId="77777777" w:rsidR="00FB03CC" w:rsidRDefault="00FB03CC">
      <w:pPr>
        <w:pStyle w:val="Corpotesto"/>
        <w:rPr>
          <w:b/>
        </w:rPr>
      </w:pPr>
    </w:p>
    <w:p w14:paraId="244DE7B9" w14:textId="5DF0FD37" w:rsidR="00FB03CC" w:rsidRDefault="007D6D09">
      <w:pPr>
        <w:pStyle w:val="Corpotesto"/>
        <w:tabs>
          <w:tab w:val="left" w:pos="6258"/>
        </w:tabs>
        <w:spacing w:before="182"/>
        <w:ind w:left="112" w:right="108"/>
        <w:jc w:val="both"/>
      </w:pPr>
      <w:r>
        <w:t xml:space="preserve">L'incarico conferito al Dott. </w:t>
      </w:r>
      <w:r>
        <w:rPr>
          <w:u w:val="single"/>
        </w:rPr>
        <w:tab/>
      </w:r>
      <w:r>
        <w:rPr>
          <w:spacing w:val="-14"/>
        </w:rPr>
        <w:t xml:space="preserve"> </w:t>
      </w:r>
      <w:r>
        <w:t>si</w:t>
      </w:r>
      <w:r>
        <w:rPr>
          <w:spacing w:val="-12"/>
        </w:rPr>
        <w:t xml:space="preserve"> </w:t>
      </w:r>
      <w:r>
        <w:t>intende a decorrere dalla data di sottoscrizione del presente contratto ed ha durata triennale per gli esercizi 202</w:t>
      </w:r>
      <w:r w:rsidR="00DC7B47">
        <w:t>3</w:t>
      </w:r>
      <w:r>
        <w:t>/202</w:t>
      </w:r>
      <w:r w:rsidR="00DC7B47">
        <w:t>5</w:t>
      </w:r>
      <w:r>
        <w:t>, cessando alla data di approvazione dell’ultimo esercizio del triennio di mandato.</w:t>
      </w:r>
    </w:p>
    <w:p w14:paraId="5BBF5B5A" w14:textId="77777777" w:rsidR="00FB03CC" w:rsidRDefault="00FB03CC">
      <w:pPr>
        <w:pStyle w:val="Corpotesto"/>
        <w:spacing w:before="11"/>
        <w:rPr>
          <w:sz w:val="23"/>
        </w:rPr>
      </w:pPr>
    </w:p>
    <w:p w14:paraId="57207FE8" w14:textId="77777777" w:rsidR="00FB03CC" w:rsidRDefault="007D6D09">
      <w:pPr>
        <w:pStyle w:val="Corpotesto"/>
        <w:spacing w:before="1"/>
        <w:ind w:left="112"/>
        <w:jc w:val="both"/>
      </w:pPr>
      <w:r>
        <w:t>E</w:t>
      </w:r>
      <w:r>
        <w:rPr>
          <w:spacing w:val="-3"/>
        </w:rPr>
        <w:t xml:space="preserve"> </w:t>
      </w:r>
      <w:r>
        <w:t>fatta</w:t>
      </w:r>
      <w:r>
        <w:rPr>
          <w:spacing w:val="-4"/>
        </w:rPr>
        <w:t xml:space="preserve"> </w:t>
      </w:r>
      <w:r>
        <w:t>salva la</w:t>
      </w:r>
      <w:r>
        <w:rPr>
          <w:spacing w:val="-4"/>
        </w:rPr>
        <w:t xml:space="preserve"> </w:t>
      </w:r>
      <w:r>
        <w:t>facoltà</w:t>
      </w:r>
      <w:r>
        <w:rPr>
          <w:spacing w:val="-4"/>
        </w:rPr>
        <w:t xml:space="preserve"> </w:t>
      </w:r>
      <w:r>
        <w:t>di</w:t>
      </w:r>
      <w:r>
        <w:rPr>
          <w:spacing w:val="-2"/>
        </w:rPr>
        <w:t xml:space="preserve"> </w:t>
      </w:r>
      <w:r>
        <w:t>rielezione</w:t>
      </w:r>
      <w:r>
        <w:rPr>
          <w:spacing w:val="-4"/>
        </w:rPr>
        <w:t xml:space="preserve"> </w:t>
      </w:r>
      <w:r>
        <w:t>ai</w:t>
      </w:r>
      <w:r>
        <w:rPr>
          <w:spacing w:val="-2"/>
        </w:rPr>
        <w:t xml:space="preserve"> </w:t>
      </w:r>
      <w:r>
        <w:t>sensi</w:t>
      </w:r>
      <w:r>
        <w:rPr>
          <w:spacing w:val="-4"/>
        </w:rPr>
        <w:t xml:space="preserve"> </w:t>
      </w:r>
      <w:r>
        <w:t>dell'art.15</w:t>
      </w:r>
      <w:r>
        <w:rPr>
          <w:spacing w:val="-3"/>
        </w:rPr>
        <w:t xml:space="preserve"> </w:t>
      </w:r>
      <w:r>
        <w:t>dello</w:t>
      </w:r>
      <w:r>
        <w:rPr>
          <w:spacing w:val="-2"/>
        </w:rPr>
        <w:t xml:space="preserve"> Statuto.</w:t>
      </w:r>
    </w:p>
    <w:p w14:paraId="14D7DCEC" w14:textId="77777777" w:rsidR="00FB03CC" w:rsidRDefault="00FB03CC">
      <w:pPr>
        <w:pStyle w:val="Corpotesto"/>
        <w:spacing w:before="2"/>
      </w:pPr>
    </w:p>
    <w:p w14:paraId="384303F4" w14:textId="77777777" w:rsidR="00FB03CC" w:rsidRDefault="007D6D09">
      <w:pPr>
        <w:pStyle w:val="Corpotesto"/>
        <w:ind w:left="112" w:right="111"/>
        <w:jc w:val="both"/>
      </w:pPr>
      <w:r>
        <w:t>In ogni caso, le parti convengono che la cessazione dell’Amministratore per scadenza avrà effetto dal momento della ricostituzione del nuovo organo amministrativo.</w:t>
      </w:r>
    </w:p>
    <w:p w14:paraId="7DFB86A5" w14:textId="77777777" w:rsidR="00FB03CC" w:rsidRDefault="00FB03CC">
      <w:pPr>
        <w:pStyle w:val="Corpotesto"/>
      </w:pPr>
    </w:p>
    <w:p w14:paraId="3569746F" w14:textId="77777777" w:rsidR="00FB03CC" w:rsidRDefault="007D6D09">
      <w:pPr>
        <w:pStyle w:val="Corpotesto"/>
        <w:ind w:left="112" w:right="109"/>
        <w:jc w:val="both"/>
      </w:pPr>
      <w:r>
        <w:t>Al contratto si applica la disciplina di cui al D.L. 16.5.1994 n. 293 convertito con modificazioni nella Legge 15.7.1994 n. 444.</w:t>
      </w:r>
    </w:p>
    <w:p w14:paraId="29A48FFB" w14:textId="77777777" w:rsidR="00FB03CC" w:rsidRDefault="00FB03CC">
      <w:pPr>
        <w:pStyle w:val="Corpotesto"/>
        <w:spacing w:before="11"/>
        <w:rPr>
          <w:sz w:val="23"/>
        </w:rPr>
      </w:pPr>
    </w:p>
    <w:p w14:paraId="293458DE" w14:textId="4EDD8E4E" w:rsidR="00FB03CC" w:rsidRDefault="007D6D09">
      <w:pPr>
        <w:pStyle w:val="Corpotesto"/>
        <w:tabs>
          <w:tab w:val="left" w:pos="7042"/>
        </w:tabs>
        <w:spacing w:before="1"/>
        <w:ind w:left="112" w:right="117"/>
        <w:jc w:val="both"/>
      </w:pPr>
      <w:r>
        <w:t xml:space="preserve">In caso di rinuncia anticipata all’incarico, il Dott. </w:t>
      </w:r>
      <w:r w:rsidR="000562CD">
        <w:t>_______________________________</w:t>
      </w:r>
      <w:r>
        <w:rPr>
          <w:rFonts w:ascii="Times New Roman" w:hAnsi="Times New Roman"/>
          <w:u w:val="single"/>
        </w:rPr>
        <w:tab/>
      </w:r>
      <w:r w:rsidR="000562CD">
        <w:rPr>
          <w:rFonts w:ascii="Times New Roman" w:hAnsi="Times New Roman"/>
          <w:u w:val="single"/>
        </w:rPr>
        <w:t xml:space="preserve">         </w:t>
      </w:r>
      <w:r>
        <w:t>dovrà</w:t>
      </w:r>
      <w:r>
        <w:rPr>
          <w:spacing w:val="-14"/>
        </w:rPr>
        <w:t xml:space="preserve"> </w:t>
      </w:r>
      <w:r>
        <w:t>darne</w:t>
      </w:r>
      <w:r>
        <w:rPr>
          <w:spacing w:val="-14"/>
        </w:rPr>
        <w:t xml:space="preserve"> </w:t>
      </w:r>
      <w:r>
        <w:t xml:space="preserve">comunicazione con preavviso di almeno 60 giorni liberi e consecutivi, a mezzo lettera raccomandata A/R o mail </w:t>
      </w:r>
      <w:proofErr w:type="spellStart"/>
      <w:r>
        <w:t>pec</w:t>
      </w:r>
      <w:proofErr w:type="spellEnd"/>
      <w:r>
        <w:t xml:space="preserve"> indirizzata al Direttore Generale dell’A.S.L. Taranto.</w:t>
      </w:r>
    </w:p>
    <w:p w14:paraId="5841F777" w14:textId="77777777" w:rsidR="00FB03CC" w:rsidRDefault="00FB03CC">
      <w:pPr>
        <w:jc w:val="both"/>
        <w:sectPr w:rsidR="00FB03CC">
          <w:pgSz w:w="11910" w:h="16840"/>
          <w:pgMar w:top="1340" w:right="1020" w:bottom="280" w:left="1020" w:header="720" w:footer="720" w:gutter="0"/>
          <w:cols w:space="720"/>
        </w:sectPr>
      </w:pPr>
    </w:p>
    <w:p w14:paraId="75BF809F" w14:textId="77777777" w:rsidR="00FB03CC" w:rsidRDefault="007D6D09">
      <w:pPr>
        <w:pStyle w:val="Titolo1"/>
        <w:spacing w:before="37"/>
      </w:pPr>
      <w:r>
        <w:lastRenderedPageBreak/>
        <w:t>ART.</w:t>
      </w:r>
      <w:r>
        <w:rPr>
          <w:spacing w:val="-2"/>
        </w:rPr>
        <w:t xml:space="preserve"> </w:t>
      </w:r>
      <w:r>
        <w:rPr>
          <w:spacing w:val="-10"/>
        </w:rPr>
        <w:t>3</w:t>
      </w:r>
    </w:p>
    <w:p w14:paraId="4EB63F49" w14:textId="77777777" w:rsidR="00FB03CC" w:rsidRDefault="007D6D09">
      <w:pPr>
        <w:pStyle w:val="Titolo2"/>
      </w:pPr>
      <w:r>
        <w:rPr>
          <w:spacing w:val="-2"/>
        </w:rPr>
        <w:t>Obblighi</w:t>
      </w:r>
    </w:p>
    <w:p w14:paraId="40A6A02C" w14:textId="77777777" w:rsidR="00FB03CC" w:rsidRDefault="00FB03CC">
      <w:pPr>
        <w:pStyle w:val="Corpotesto"/>
        <w:rPr>
          <w:b/>
        </w:rPr>
      </w:pPr>
    </w:p>
    <w:p w14:paraId="535B8ADB" w14:textId="77777777" w:rsidR="00FB03CC" w:rsidRDefault="00FB03CC">
      <w:pPr>
        <w:pStyle w:val="Corpotesto"/>
        <w:spacing w:before="2"/>
        <w:rPr>
          <w:b/>
        </w:rPr>
      </w:pPr>
    </w:p>
    <w:p w14:paraId="79EAC959" w14:textId="77777777" w:rsidR="00FB03CC" w:rsidRDefault="007D6D09">
      <w:pPr>
        <w:pStyle w:val="Corpotesto"/>
        <w:tabs>
          <w:tab w:val="left" w:pos="3536"/>
        </w:tabs>
        <w:ind w:left="112" w:right="109"/>
        <w:jc w:val="both"/>
      </w:pPr>
      <w:r>
        <w:t xml:space="preserve">Il Dott. </w:t>
      </w:r>
      <w:r>
        <w:rPr>
          <w:u w:val="single"/>
        </w:rPr>
        <w:tab/>
      </w:r>
      <w:r>
        <w:t xml:space="preserve">, oltre al perseguimento dei programmi aziendali di carattere gestionale, economico e finanziario individuati dal Direttore Generale con appositi atti di indirizzo ed al raggiungimento degli obiettivi generali, tra cui quello del miglioramento della qualità offerta dei servizi erogati, cui concorre il complesso delle attività della </w:t>
      </w:r>
      <w:proofErr w:type="spellStart"/>
      <w:r>
        <w:t>Sanitaservice</w:t>
      </w:r>
      <w:proofErr w:type="spellEnd"/>
      <w:r>
        <w:t xml:space="preserve"> dovrà garantire:</w:t>
      </w:r>
    </w:p>
    <w:p w14:paraId="3F3B5AB6" w14:textId="77777777" w:rsidR="00FB03CC" w:rsidRDefault="007D6D09">
      <w:pPr>
        <w:pStyle w:val="Paragrafoelenco"/>
        <w:numPr>
          <w:ilvl w:val="0"/>
          <w:numId w:val="2"/>
        </w:numPr>
        <w:tabs>
          <w:tab w:val="left" w:pos="822"/>
        </w:tabs>
        <w:ind w:right="177" w:hanging="360"/>
        <w:rPr>
          <w:sz w:val="24"/>
        </w:rPr>
      </w:pPr>
      <w:r>
        <w:rPr>
          <w:sz w:val="24"/>
        </w:rPr>
        <w:t>tempestività</w:t>
      </w:r>
      <w:r>
        <w:rPr>
          <w:spacing w:val="80"/>
          <w:sz w:val="24"/>
        </w:rPr>
        <w:t xml:space="preserve"> </w:t>
      </w:r>
      <w:r>
        <w:rPr>
          <w:sz w:val="24"/>
        </w:rPr>
        <w:t>e</w:t>
      </w:r>
      <w:r>
        <w:rPr>
          <w:spacing w:val="-1"/>
          <w:sz w:val="24"/>
        </w:rPr>
        <w:t xml:space="preserve"> </w:t>
      </w:r>
      <w:r>
        <w:rPr>
          <w:sz w:val="24"/>
        </w:rPr>
        <w:t>correttezza</w:t>
      </w:r>
      <w:r>
        <w:rPr>
          <w:spacing w:val="-4"/>
          <w:sz w:val="24"/>
        </w:rPr>
        <w:t xml:space="preserve"> </w:t>
      </w:r>
      <w:r>
        <w:rPr>
          <w:sz w:val="24"/>
        </w:rPr>
        <w:t>nella</w:t>
      </w:r>
      <w:r>
        <w:rPr>
          <w:spacing w:val="-3"/>
          <w:sz w:val="24"/>
        </w:rPr>
        <w:t xml:space="preserve"> </w:t>
      </w:r>
      <w:r>
        <w:rPr>
          <w:sz w:val="24"/>
        </w:rPr>
        <w:t>trasmissione</w:t>
      </w:r>
      <w:r>
        <w:rPr>
          <w:spacing w:val="-3"/>
          <w:sz w:val="24"/>
        </w:rPr>
        <w:t xml:space="preserve"> </w:t>
      </w:r>
      <w:r>
        <w:rPr>
          <w:sz w:val="24"/>
        </w:rPr>
        <w:t>dei</w:t>
      </w:r>
      <w:r>
        <w:rPr>
          <w:spacing w:val="-3"/>
          <w:sz w:val="24"/>
        </w:rPr>
        <w:t xml:space="preserve"> </w:t>
      </w:r>
      <w:r>
        <w:rPr>
          <w:sz w:val="24"/>
        </w:rPr>
        <w:t>flussi</w:t>
      </w:r>
      <w:r>
        <w:rPr>
          <w:spacing w:val="-5"/>
          <w:sz w:val="24"/>
        </w:rPr>
        <w:t xml:space="preserve"> </w:t>
      </w:r>
      <w:r>
        <w:rPr>
          <w:sz w:val="24"/>
        </w:rPr>
        <w:t>informativi</w:t>
      </w:r>
      <w:r>
        <w:rPr>
          <w:spacing w:val="-2"/>
          <w:sz w:val="24"/>
        </w:rPr>
        <w:t xml:space="preserve"> </w:t>
      </w:r>
      <w:r>
        <w:rPr>
          <w:sz w:val="24"/>
        </w:rPr>
        <w:t>(art.</w:t>
      </w:r>
      <w:r>
        <w:rPr>
          <w:spacing w:val="-5"/>
          <w:sz w:val="24"/>
        </w:rPr>
        <w:t xml:space="preserve"> </w:t>
      </w:r>
      <w:r>
        <w:rPr>
          <w:sz w:val="24"/>
        </w:rPr>
        <w:t>39</w:t>
      </w:r>
      <w:r>
        <w:rPr>
          <w:spacing w:val="-3"/>
          <w:sz w:val="24"/>
        </w:rPr>
        <w:t xml:space="preserve"> </w:t>
      </w:r>
      <w:r>
        <w:rPr>
          <w:sz w:val="24"/>
        </w:rPr>
        <w:t>della</w:t>
      </w:r>
      <w:r>
        <w:rPr>
          <w:spacing w:val="-3"/>
          <w:sz w:val="24"/>
        </w:rPr>
        <w:t xml:space="preserve"> </w:t>
      </w:r>
      <w:r>
        <w:rPr>
          <w:sz w:val="24"/>
        </w:rPr>
        <w:t>LR</w:t>
      </w:r>
      <w:r>
        <w:rPr>
          <w:spacing w:val="-1"/>
          <w:sz w:val="24"/>
        </w:rPr>
        <w:t xml:space="preserve"> </w:t>
      </w:r>
      <w:r>
        <w:rPr>
          <w:sz w:val="24"/>
        </w:rPr>
        <w:t>4/2010 e 16/2010) nel rispetto delle prescrizioni previste dalle norme statali e regionali;</w:t>
      </w:r>
    </w:p>
    <w:p w14:paraId="6313C9DD" w14:textId="77777777" w:rsidR="00FB03CC" w:rsidRDefault="007D6D09">
      <w:pPr>
        <w:pStyle w:val="Paragrafoelenco"/>
        <w:numPr>
          <w:ilvl w:val="0"/>
          <w:numId w:val="2"/>
        </w:numPr>
        <w:tabs>
          <w:tab w:val="left" w:pos="822"/>
        </w:tabs>
        <w:ind w:right="110" w:hanging="360"/>
        <w:rPr>
          <w:sz w:val="24"/>
        </w:rPr>
      </w:pPr>
      <w:r>
        <w:rPr>
          <w:sz w:val="24"/>
        </w:rPr>
        <w:t>l'esercizio effettivo di tutti i poteri che lo statuto assegna all’Amministratore Unico ed in generale di tutto quanto previsto dallo Statuto medesimo in ordine alle attività di controllo ivi previsti, necessari per la verifica dell'andamento gestionale della società, giusto quanto disposto dagli art. 2 e 14;</w:t>
      </w:r>
    </w:p>
    <w:p w14:paraId="093403A6" w14:textId="77777777" w:rsidR="00FB03CC" w:rsidRDefault="007D6D09">
      <w:pPr>
        <w:pStyle w:val="Paragrafoelenco"/>
        <w:numPr>
          <w:ilvl w:val="0"/>
          <w:numId w:val="2"/>
        </w:numPr>
        <w:tabs>
          <w:tab w:val="left" w:pos="822"/>
        </w:tabs>
        <w:ind w:hanging="360"/>
        <w:rPr>
          <w:sz w:val="24"/>
        </w:rPr>
      </w:pPr>
      <w:r>
        <w:rPr>
          <w:sz w:val="24"/>
        </w:rPr>
        <w:t>l'esercizio effettivo di tutte le attività dallo Statuto previste in capo alle Aree di Gestione aziendali (art.2), con fornitura nei termini ragionevoli previsti di tutto quanto richiesto;</w:t>
      </w:r>
    </w:p>
    <w:p w14:paraId="2B7C9B0C" w14:textId="77777777" w:rsidR="00FB03CC" w:rsidRDefault="007D6D09">
      <w:pPr>
        <w:pStyle w:val="Paragrafoelenco"/>
        <w:numPr>
          <w:ilvl w:val="0"/>
          <w:numId w:val="2"/>
        </w:numPr>
        <w:tabs>
          <w:tab w:val="left" w:pos="822"/>
        </w:tabs>
        <w:spacing w:before="1"/>
        <w:ind w:right="117" w:hanging="360"/>
        <w:rPr>
          <w:sz w:val="24"/>
        </w:rPr>
      </w:pPr>
      <w:r>
        <w:rPr>
          <w:sz w:val="24"/>
        </w:rPr>
        <w:t>lo svolgimento, fornendo ogni utile collaborazione, delle attività del Comitato per il Controllo Analogo, di cui alla deliberazione n° 906/2014;</w:t>
      </w:r>
    </w:p>
    <w:p w14:paraId="6654E77C" w14:textId="77777777" w:rsidR="00FB03CC" w:rsidRDefault="007D6D09">
      <w:pPr>
        <w:pStyle w:val="Paragrafoelenco"/>
        <w:numPr>
          <w:ilvl w:val="0"/>
          <w:numId w:val="2"/>
        </w:numPr>
        <w:tabs>
          <w:tab w:val="left" w:pos="822"/>
        </w:tabs>
        <w:ind w:hanging="360"/>
        <w:rPr>
          <w:sz w:val="24"/>
        </w:rPr>
      </w:pPr>
      <w:r>
        <w:rPr>
          <w:sz w:val="24"/>
        </w:rPr>
        <w:t>tutto quant'altro necessario per lo svolgimento delle funzioni di indirizzo, coordinamento e controllo da parte del Socio Unico.</w:t>
      </w:r>
    </w:p>
    <w:p w14:paraId="62416EDD" w14:textId="77777777" w:rsidR="00FB03CC" w:rsidRDefault="00FB03CC">
      <w:pPr>
        <w:pStyle w:val="Corpotesto"/>
        <w:spacing w:before="11"/>
        <w:rPr>
          <w:sz w:val="23"/>
        </w:rPr>
      </w:pPr>
    </w:p>
    <w:p w14:paraId="034706EE" w14:textId="77777777" w:rsidR="00FB03CC" w:rsidRDefault="007D6D09">
      <w:pPr>
        <w:pStyle w:val="Titolo1"/>
      </w:pPr>
      <w:r>
        <w:t>ART.</w:t>
      </w:r>
      <w:r>
        <w:rPr>
          <w:spacing w:val="-2"/>
        </w:rPr>
        <w:t xml:space="preserve"> </w:t>
      </w:r>
      <w:r>
        <w:rPr>
          <w:spacing w:val="-10"/>
        </w:rPr>
        <w:t>4</w:t>
      </w:r>
    </w:p>
    <w:p w14:paraId="56E1887D" w14:textId="77777777" w:rsidR="00FB03CC" w:rsidRDefault="007D6D09">
      <w:pPr>
        <w:pStyle w:val="Titolo2"/>
      </w:pPr>
      <w:r>
        <w:rPr>
          <w:spacing w:val="-2"/>
        </w:rPr>
        <w:t>Divieti</w:t>
      </w:r>
    </w:p>
    <w:p w14:paraId="253E0DD0" w14:textId="77777777" w:rsidR="00FB03CC" w:rsidRDefault="00FB03CC">
      <w:pPr>
        <w:pStyle w:val="Corpotesto"/>
        <w:rPr>
          <w:b/>
        </w:rPr>
      </w:pPr>
    </w:p>
    <w:p w14:paraId="58A4AC58" w14:textId="77777777" w:rsidR="00FB03CC" w:rsidRDefault="00FB03CC">
      <w:pPr>
        <w:pStyle w:val="Corpotesto"/>
        <w:spacing w:before="12"/>
        <w:rPr>
          <w:b/>
          <w:sz w:val="23"/>
        </w:rPr>
      </w:pPr>
    </w:p>
    <w:p w14:paraId="40748642" w14:textId="11E066F1" w:rsidR="00FB03CC" w:rsidRPr="00643B13" w:rsidRDefault="007D6D09">
      <w:pPr>
        <w:pStyle w:val="Corpotesto"/>
        <w:tabs>
          <w:tab w:val="left" w:pos="3338"/>
        </w:tabs>
        <w:ind w:left="112" w:right="110"/>
        <w:jc w:val="both"/>
        <w:rPr>
          <w:b/>
          <w:bCs/>
          <w:u w:val="single"/>
        </w:rPr>
      </w:pPr>
      <w:r w:rsidRPr="00643B13">
        <w:rPr>
          <w:b/>
          <w:bCs/>
        </w:rPr>
        <w:t>Al</w:t>
      </w:r>
      <w:r w:rsidRPr="00643B13">
        <w:rPr>
          <w:b/>
          <w:bCs/>
          <w:spacing w:val="40"/>
        </w:rPr>
        <w:t xml:space="preserve"> </w:t>
      </w:r>
      <w:r w:rsidRPr="00643B13">
        <w:rPr>
          <w:b/>
          <w:bCs/>
        </w:rPr>
        <w:t xml:space="preserve">Dott. </w:t>
      </w:r>
      <w:r w:rsidRPr="00643B13">
        <w:rPr>
          <w:b/>
          <w:bCs/>
          <w:u w:val="single"/>
        </w:rPr>
        <w:tab/>
      </w:r>
      <w:r w:rsidRPr="00643B13">
        <w:rPr>
          <w:b/>
          <w:bCs/>
        </w:rPr>
        <w:t xml:space="preserve"> per tutta la durata dell'incarico di Amministratore Unico è fatto </w:t>
      </w:r>
      <w:r w:rsidRPr="00643B13">
        <w:rPr>
          <w:b/>
          <w:bCs/>
          <w:u w:val="single"/>
        </w:rPr>
        <w:t xml:space="preserve">espresso divieto di accettare </w:t>
      </w:r>
      <w:r w:rsidR="00A05D37" w:rsidRPr="00643B13">
        <w:rPr>
          <w:b/>
          <w:bCs/>
          <w:u w:val="single"/>
        </w:rPr>
        <w:t>o mantenere</w:t>
      </w:r>
      <w:r w:rsidR="00A05D37" w:rsidRPr="00643B13">
        <w:rPr>
          <w:b/>
          <w:bCs/>
        </w:rPr>
        <w:t xml:space="preserve"> </w:t>
      </w:r>
      <w:r w:rsidRPr="00643B13">
        <w:rPr>
          <w:b/>
          <w:bCs/>
        </w:rPr>
        <w:t xml:space="preserve">incarichi di amministratore </w:t>
      </w:r>
      <w:r w:rsidRPr="00643B13">
        <w:rPr>
          <w:b/>
          <w:bCs/>
          <w:i/>
        </w:rPr>
        <w:t xml:space="preserve">e/o </w:t>
      </w:r>
      <w:r w:rsidRPr="00643B13">
        <w:rPr>
          <w:b/>
          <w:bCs/>
        </w:rPr>
        <w:t xml:space="preserve">direttivi con deleghe operative da parte di altre aziende pubbliche o private e di </w:t>
      </w:r>
      <w:r w:rsidRPr="00643B13">
        <w:rPr>
          <w:b/>
          <w:bCs/>
          <w:u w:val="single"/>
        </w:rPr>
        <w:t>assumere o mantenere</w:t>
      </w:r>
      <w:r w:rsidRPr="00643B13">
        <w:rPr>
          <w:b/>
          <w:bCs/>
        </w:rPr>
        <w:t xml:space="preserve"> cariche societarie in società commerciali, industriali o altro ed in generale è fatto divieto di assumere la qualità di socio illimitatamente responsabile in società e di esercitare un'attività concorrente per</w:t>
      </w:r>
      <w:r w:rsidRPr="00643B13">
        <w:rPr>
          <w:b/>
          <w:bCs/>
          <w:spacing w:val="40"/>
        </w:rPr>
        <w:t xml:space="preserve"> </w:t>
      </w:r>
      <w:r w:rsidRPr="00643B13">
        <w:rPr>
          <w:b/>
          <w:bCs/>
        </w:rPr>
        <w:t>conto proprio o di terzi</w:t>
      </w:r>
      <w:r w:rsidR="00A05D37" w:rsidRPr="00643B13">
        <w:rPr>
          <w:b/>
          <w:bCs/>
        </w:rPr>
        <w:t xml:space="preserve">, </w:t>
      </w:r>
      <w:r w:rsidR="00A05D37" w:rsidRPr="00643B13">
        <w:rPr>
          <w:b/>
          <w:bCs/>
          <w:u w:val="single"/>
        </w:rPr>
        <w:t>nonché di svolgere attività di imprenditore o libero professionale</w:t>
      </w:r>
      <w:r w:rsidRPr="00643B13">
        <w:rPr>
          <w:b/>
          <w:bCs/>
          <w:u w:val="single"/>
        </w:rPr>
        <w:t>.</w:t>
      </w:r>
    </w:p>
    <w:p w14:paraId="514F6718" w14:textId="77777777" w:rsidR="00FB03CC" w:rsidRDefault="00FB03CC">
      <w:pPr>
        <w:pStyle w:val="Corpotesto"/>
        <w:spacing w:before="1"/>
      </w:pPr>
    </w:p>
    <w:p w14:paraId="6E32EABE" w14:textId="77777777" w:rsidR="00FB03CC" w:rsidRDefault="007D6D09">
      <w:pPr>
        <w:pStyle w:val="Corpotesto"/>
        <w:ind w:left="112" w:right="113"/>
        <w:jc w:val="both"/>
      </w:pPr>
      <w:r>
        <w:t xml:space="preserve">Ai sensi e per gli effetti degli art. 2390 e 2301 Cod. </w:t>
      </w:r>
      <w:proofErr w:type="spellStart"/>
      <w:r>
        <w:t>Civ</w:t>
      </w:r>
      <w:proofErr w:type="spellEnd"/>
      <w:r>
        <w:t>. per l'inosservanza di tali divieti l'Amministratore Unico è revocato dall'ufficio e risponde dei danni.</w:t>
      </w:r>
    </w:p>
    <w:p w14:paraId="326471DC" w14:textId="77777777" w:rsidR="00FB03CC" w:rsidRDefault="00FB03CC">
      <w:pPr>
        <w:pStyle w:val="Corpotesto"/>
      </w:pPr>
    </w:p>
    <w:p w14:paraId="5270E20F" w14:textId="77777777" w:rsidR="00FB03CC" w:rsidRDefault="007D6D09">
      <w:pPr>
        <w:pStyle w:val="Titolo1"/>
      </w:pPr>
      <w:r>
        <w:t>ART.</w:t>
      </w:r>
      <w:r>
        <w:rPr>
          <w:spacing w:val="-2"/>
        </w:rPr>
        <w:t xml:space="preserve"> </w:t>
      </w:r>
      <w:r>
        <w:rPr>
          <w:spacing w:val="-10"/>
        </w:rPr>
        <w:t>5</w:t>
      </w:r>
    </w:p>
    <w:p w14:paraId="4F9D2AD2" w14:textId="77777777" w:rsidR="00FB03CC" w:rsidRDefault="007D6D09">
      <w:pPr>
        <w:pStyle w:val="Titolo2"/>
      </w:pPr>
      <w:r>
        <w:rPr>
          <w:spacing w:val="-2"/>
        </w:rPr>
        <w:t>Poteri</w:t>
      </w:r>
    </w:p>
    <w:p w14:paraId="5B809E2B" w14:textId="77777777" w:rsidR="00FB03CC" w:rsidRDefault="00FB03CC">
      <w:pPr>
        <w:pStyle w:val="Corpotesto"/>
        <w:rPr>
          <w:b/>
        </w:rPr>
      </w:pPr>
    </w:p>
    <w:p w14:paraId="7040B654" w14:textId="77777777" w:rsidR="00FB03CC" w:rsidRDefault="00FB03CC">
      <w:pPr>
        <w:pStyle w:val="Corpotesto"/>
        <w:spacing w:before="11"/>
        <w:rPr>
          <w:b/>
          <w:sz w:val="23"/>
        </w:rPr>
      </w:pPr>
    </w:p>
    <w:p w14:paraId="7D9FA521" w14:textId="77777777" w:rsidR="00FB03CC" w:rsidRDefault="007D6D09">
      <w:pPr>
        <w:pStyle w:val="Corpotesto"/>
        <w:ind w:left="112" w:right="187"/>
      </w:pPr>
      <w:r>
        <w:t>All'Amministratore</w:t>
      </w:r>
      <w:r>
        <w:rPr>
          <w:spacing w:val="-2"/>
        </w:rPr>
        <w:t xml:space="preserve"> </w:t>
      </w:r>
      <w:r>
        <w:t>Unico</w:t>
      </w:r>
      <w:r>
        <w:rPr>
          <w:spacing w:val="-2"/>
        </w:rPr>
        <w:t xml:space="preserve"> </w:t>
      </w:r>
      <w:r>
        <w:t>sono</w:t>
      </w:r>
      <w:r>
        <w:rPr>
          <w:spacing w:val="-2"/>
        </w:rPr>
        <w:t xml:space="preserve"> </w:t>
      </w:r>
      <w:r>
        <w:t>conferiti</w:t>
      </w:r>
      <w:r>
        <w:rPr>
          <w:spacing w:val="-5"/>
        </w:rPr>
        <w:t xml:space="preserve"> </w:t>
      </w:r>
      <w:r>
        <w:t>tutti</w:t>
      </w:r>
      <w:r>
        <w:rPr>
          <w:spacing w:val="-5"/>
        </w:rPr>
        <w:t xml:space="preserve"> </w:t>
      </w:r>
      <w:r>
        <w:t>i</w:t>
      </w:r>
      <w:r>
        <w:rPr>
          <w:spacing w:val="-3"/>
        </w:rPr>
        <w:t xml:space="preserve"> </w:t>
      </w:r>
      <w:r>
        <w:t>poteri</w:t>
      </w:r>
      <w:r>
        <w:rPr>
          <w:spacing w:val="-5"/>
        </w:rPr>
        <w:t xml:space="preserve"> </w:t>
      </w:r>
      <w:r>
        <w:t>di</w:t>
      </w:r>
      <w:r>
        <w:rPr>
          <w:spacing w:val="-3"/>
        </w:rPr>
        <w:t xml:space="preserve"> </w:t>
      </w:r>
      <w:r>
        <w:t>rappresentanza</w:t>
      </w:r>
      <w:r>
        <w:rPr>
          <w:spacing w:val="-5"/>
        </w:rPr>
        <w:t xml:space="preserve"> </w:t>
      </w:r>
      <w:r>
        <w:t>e</w:t>
      </w:r>
      <w:r>
        <w:rPr>
          <w:spacing w:val="-4"/>
        </w:rPr>
        <w:t xml:space="preserve"> </w:t>
      </w:r>
      <w:r>
        <w:t>per</w:t>
      </w:r>
      <w:r>
        <w:rPr>
          <w:spacing w:val="-2"/>
        </w:rPr>
        <w:t xml:space="preserve"> </w:t>
      </w:r>
      <w:r>
        <w:t>la</w:t>
      </w:r>
      <w:r>
        <w:rPr>
          <w:spacing w:val="-5"/>
        </w:rPr>
        <w:t xml:space="preserve"> </w:t>
      </w:r>
      <w:r>
        <w:t>gestione</w:t>
      </w:r>
      <w:r>
        <w:rPr>
          <w:spacing w:val="-5"/>
        </w:rPr>
        <w:t xml:space="preserve"> </w:t>
      </w:r>
      <w:r>
        <w:t>ordinaria e straordinaria della società.</w:t>
      </w:r>
    </w:p>
    <w:p w14:paraId="708EE37D" w14:textId="77777777" w:rsidR="00FB03CC" w:rsidRDefault="00FB03CC">
      <w:pPr>
        <w:pStyle w:val="Corpotesto"/>
      </w:pPr>
    </w:p>
    <w:p w14:paraId="34BA2008" w14:textId="77777777" w:rsidR="00FB03CC" w:rsidRDefault="007D6D09" w:rsidP="00DC7B47">
      <w:pPr>
        <w:pStyle w:val="Corpotesto"/>
        <w:spacing w:before="1"/>
        <w:ind w:left="112" w:right="187"/>
        <w:jc w:val="both"/>
      </w:pPr>
      <w:r>
        <w:t>Allo</w:t>
      </w:r>
      <w:r>
        <w:rPr>
          <w:spacing w:val="-1"/>
        </w:rPr>
        <w:t xml:space="preserve"> </w:t>
      </w:r>
      <w:r>
        <w:t>stesso</w:t>
      </w:r>
      <w:r>
        <w:rPr>
          <w:spacing w:val="-1"/>
        </w:rPr>
        <w:t xml:space="preserve"> </w:t>
      </w:r>
      <w:r>
        <w:t>spettano</w:t>
      </w:r>
      <w:r>
        <w:rPr>
          <w:spacing w:val="-4"/>
        </w:rPr>
        <w:t xml:space="preserve"> </w:t>
      </w:r>
      <w:r>
        <w:t>pertanto</w:t>
      </w:r>
      <w:r>
        <w:rPr>
          <w:spacing w:val="-4"/>
        </w:rPr>
        <w:t xml:space="preserve"> </w:t>
      </w:r>
      <w:r>
        <w:t>tutti</w:t>
      </w:r>
      <w:r>
        <w:rPr>
          <w:spacing w:val="-2"/>
        </w:rPr>
        <w:t xml:space="preserve"> </w:t>
      </w:r>
      <w:r>
        <w:t>i</w:t>
      </w:r>
      <w:r>
        <w:rPr>
          <w:spacing w:val="-4"/>
        </w:rPr>
        <w:t xml:space="preserve"> </w:t>
      </w:r>
      <w:r>
        <w:t>poteri</w:t>
      </w:r>
      <w:r>
        <w:rPr>
          <w:spacing w:val="-4"/>
        </w:rPr>
        <w:t xml:space="preserve"> </w:t>
      </w:r>
      <w:r>
        <w:t>previsti</w:t>
      </w:r>
      <w:r>
        <w:rPr>
          <w:spacing w:val="-4"/>
        </w:rPr>
        <w:t xml:space="preserve"> </w:t>
      </w:r>
      <w:r>
        <w:t>dagli</w:t>
      </w:r>
      <w:r>
        <w:rPr>
          <w:spacing w:val="-2"/>
        </w:rPr>
        <w:t xml:space="preserve"> </w:t>
      </w:r>
      <w:r>
        <w:t>art.</w:t>
      </w:r>
      <w:r>
        <w:rPr>
          <w:spacing w:val="-5"/>
        </w:rPr>
        <w:t xml:space="preserve"> </w:t>
      </w:r>
      <w:r>
        <w:t>16</w:t>
      </w:r>
      <w:r>
        <w:rPr>
          <w:spacing w:val="-1"/>
        </w:rPr>
        <w:t xml:space="preserve"> </w:t>
      </w:r>
      <w:r>
        <w:t>e</w:t>
      </w:r>
      <w:r>
        <w:rPr>
          <w:spacing w:val="-4"/>
        </w:rPr>
        <w:t xml:space="preserve"> </w:t>
      </w:r>
      <w:r>
        <w:t>17</w:t>
      </w:r>
      <w:r>
        <w:rPr>
          <w:spacing w:val="-1"/>
        </w:rPr>
        <w:t xml:space="preserve"> </w:t>
      </w:r>
      <w:r>
        <w:t>dello Statuto,</w:t>
      </w:r>
      <w:r>
        <w:rPr>
          <w:spacing w:val="-4"/>
        </w:rPr>
        <w:t xml:space="preserve"> </w:t>
      </w:r>
      <w:r>
        <w:t>per</w:t>
      </w:r>
      <w:r>
        <w:rPr>
          <w:spacing w:val="-1"/>
        </w:rPr>
        <w:t xml:space="preserve"> </w:t>
      </w:r>
      <w:r>
        <w:t>il</w:t>
      </w:r>
      <w:r>
        <w:rPr>
          <w:spacing w:val="-2"/>
        </w:rPr>
        <w:t xml:space="preserve"> </w:t>
      </w:r>
      <w:r>
        <w:t>cui dettaglio si rinvia.</w:t>
      </w:r>
    </w:p>
    <w:p w14:paraId="636BA2DA" w14:textId="77777777" w:rsidR="00FB03CC" w:rsidRDefault="007D6D09">
      <w:pPr>
        <w:pStyle w:val="Titolo1"/>
        <w:spacing w:before="2"/>
      </w:pPr>
      <w:r>
        <w:rPr>
          <w:spacing w:val="-2"/>
        </w:rPr>
        <w:t>ART.6</w:t>
      </w:r>
    </w:p>
    <w:p w14:paraId="33537E21" w14:textId="77777777" w:rsidR="00FB03CC" w:rsidRDefault="007D6D09">
      <w:pPr>
        <w:pStyle w:val="Titolo2"/>
      </w:pPr>
      <w:r>
        <w:rPr>
          <w:spacing w:val="-2"/>
        </w:rPr>
        <w:t>Compenso</w:t>
      </w:r>
    </w:p>
    <w:p w14:paraId="251A9846" w14:textId="77777777" w:rsidR="00FB03CC" w:rsidRDefault="00FB03CC">
      <w:pPr>
        <w:sectPr w:rsidR="00FB03CC">
          <w:pgSz w:w="11910" w:h="16840"/>
          <w:pgMar w:top="1360" w:right="1020" w:bottom="280" w:left="1020" w:header="720" w:footer="720" w:gutter="0"/>
          <w:cols w:space="720"/>
        </w:sectPr>
      </w:pPr>
    </w:p>
    <w:p w14:paraId="08507892" w14:textId="77777777" w:rsidR="00FB03CC" w:rsidRDefault="007D6D09">
      <w:pPr>
        <w:pStyle w:val="Corpotesto"/>
        <w:tabs>
          <w:tab w:val="left" w:pos="3836"/>
        </w:tabs>
        <w:spacing w:before="37"/>
        <w:ind w:left="112" w:right="108"/>
        <w:jc w:val="both"/>
      </w:pPr>
      <w:r>
        <w:lastRenderedPageBreak/>
        <w:t xml:space="preserve">Al Dott. </w:t>
      </w:r>
      <w:r>
        <w:rPr>
          <w:u w:val="single"/>
        </w:rPr>
        <w:tab/>
      </w:r>
      <w:r>
        <w:t>è</w:t>
      </w:r>
      <w:r>
        <w:rPr>
          <w:spacing w:val="-3"/>
        </w:rPr>
        <w:t xml:space="preserve"> </w:t>
      </w:r>
      <w:r>
        <w:t>riconosciuto</w:t>
      </w:r>
      <w:r>
        <w:rPr>
          <w:spacing w:val="-1"/>
        </w:rPr>
        <w:t xml:space="preserve"> </w:t>
      </w:r>
      <w:r>
        <w:t>il</w:t>
      </w:r>
      <w:r>
        <w:rPr>
          <w:spacing w:val="-1"/>
        </w:rPr>
        <w:t xml:space="preserve"> </w:t>
      </w:r>
      <w:r>
        <w:t>compenso</w:t>
      </w:r>
      <w:r>
        <w:rPr>
          <w:spacing w:val="-1"/>
        </w:rPr>
        <w:t xml:space="preserve"> </w:t>
      </w:r>
      <w:r>
        <w:t>lordo annuale</w:t>
      </w:r>
      <w:r>
        <w:rPr>
          <w:spacing w:val="-2"/>
        </w:rPr>
        <w:t xml:space="preserve"> </w:t>
      </w:r>
      <w:r>
        <w:t xml:space="preserve">omnicomprensivo, da ripartirsi in dodici mensilità da erogarsi in concomitanza con il pagamento degli stipendi dei dipendenti della </w:t>
      </w:r>
      <w:proofErr w:type="spellStart"/>
      <w:r>
        <w:t>Sanitaservice</w:t>
      </w:r>
      <w:proofErr w:type="spellEnd"/>
      <w:r>
        <w:t>, pari a € 90.000,00 (euro novantamila/00) al lordo delle ritenute previdenziali, assistenziali e fiscali a carico del percipiente, oltre il rimborso delle spese sostenute per l’esercizio delle sue funzioni, nei limiti di cui alla L.R. 4 gennaio 2011, n. 1 e della DGR n. 746</w:t>
      </w:r>
      <w:r>
        <w:rPr>
          <w:spacing w:val="40"/>
        </w:rPr>
        <w:t xml:space="preserve"> </w:t>
      </w:r>
      <w:r>
        <w:t>del 26 aprile 2011.</w:t>
      </w:r>
    </w:p>
    <w:p w14:paraId="122E22ED" w14:textId="77777777" w:rsidR="00FB03CC" w:rsidRDefault="00FB03CC">
      <w:pPr>
        <w:pStyle w:val="Corpotesto"/>
        <w:spacing w:before="1"/>
      </w:pPr>
    </w:p>
    <w:p w14:paraId="0EFEA62F" w14:textId="77777777" w:rsidR="00FB03CC" w:rsidRDefault="007D6D09">
      <w:pPr>
        <w:pStyle w:val="Corpotesto"/>
        <w:ind w:left="112" w:right="111"/>
        <w:jc w:val="both"/>
      </w:pPr>
      <w:r>
        <w:t>Il compenso sarà automaticamente rideterminato all’atto dell’emanazione del Decreto</w:t>
      </w:r>
      <w:r>
        <w:rPr>
          <w:spacing w:val="40"/>
        </w:rPr>
        <w:t xml:space="preserve"> </w:t>
      </w:r>
      <w:r>
        <w:t xml:space="preserve">Ministeriale di cui all’art. 11, co. 6, del </w:t>
      </w:r>
      <w:proofErr w:type="spellStart"/>
      <w:r>
        <w:t>D.Lgs</w:t>
      </w:r>
      <w:proofErr w:type="spellEnd"/>
      <w:r>
        <w:t xml:space="preserve"> 175/2016. E’ fatto divieto di corrispondere all’Amministratore unico gettoni di presenza o premi di risultato deliberati dopo lo svolgimento dell’attività, e il divieto di corrispondere trattamenti di fine mandato.</w:t>
      </w:r>
    </w:p>
    <w:p w14:paraId="5A3A0282" w14:textId="77777777" w:rsidR="00FB03CC" w:rsidRDefault="00FB03CC">
      <w:pPr>
        <w:pStyle w:val="Corpotesto"/>
        <w:spacing w:before="12"/>
        <w:rPr>
          <w:sz w:val="23"/>
        </w:rPr>
      </w:pPr>
    </w:p>
    <w:p w14:paraId="7E7F2038" w14:textId="77777777" w:rsidR="00FB03CC" w:rsidRDefault="007D6D09">
      <w:pPr>
        <w:pStyle w:val="Corpotesto"/>
        <w:ind w:left="112" w:right="107"/>
        <w:jc w:val="both"/>
      </w:pPr>
      <w:r>
        <w:t>Resta inteso tra le parti che il presente contratto recepirà automaticamente le eventuali riduzioni del compenso previste dalle disposizioni normative nazionali e/o regionali che dovessero successivamente intervenire a modificare la disciplina del compenso.</w:t>
      </w:r>
    </w:p>
    <w:p w14:paraId="6E04133B" w14:textId="77777777" w:rsidR="00FB03CC" w:rsidRDefault="00FB03CC">
      <w:pPr>
        <w:pStyle w:val="Corpotesto"/>
        <w:spacing w:before="2"/>
      </w:pPr>
    </w:p>
    <w:p w14:paraId="2D62A742" w14:textId="77777777" w:rsidR="00FB03CC" w:rsidRDefault="007D6D09">
      <w:pPr>
        <w:pStyle w:val="Corpotesto"/>
        <w:ind w:left="112" w:right="109"/>
        <w:jc w:val="both"/>
      </w:pPr>
      <w:r>
        <w:t>Non è riconosciuto pertanto alcun compenso ulteriore per l'esercizio delle funzioni di Amministratore Unico, così come non è riconosciuta l'indennità di fine rapporto, ancorché in astratto previsto dallo Statuto societario. La sottoscrizione del presente contratto costituisce espressa accettazione di tale disposizione.</w:t>
      </w:r>
    </w:p>
    <w:p w14:paraId="3CB76D50" w14:textId="77777777" w:rsidR="00FB03CC" w:rsidRDefault="00FB03CC">
      <w:pPr>
        <w:pStyle w:val="Corpotesto"/>
        <w:spacing w:before="11"/>
        <w:rPr>
          <w:sz w:val="23"/>
        </w:rPr>
      </w:pPr>
    </w:p>
    <w:p w14:paraId="63E963D6" w14:textId="77777777" w:rsidR="00FB03CC" w:rsidRDefault="007D6D09">
      <w:pPr>
        <w:pStyle w:val="Corpotesto"/>
        <w:tabs>
          <w:tab w:val="left" w:pos="5321"/>
        </w:tabs>
        <w:ind w:left="112" w:right="109"/>
        <w:jc w:val="both"/>
      </w:pPr>
      <w:r>
        <w:t xml:space="preserve">Restano a carico del Dott. </w:t>
      </w:r>
      <w:r>
        <w:rPr>
          <w:u w:val="single"/>
        </w:rPr>
        <w:tab/>
      </w:r>
      <w:r>
        <w:rPr>
          <w:spacing w:val="-9"/>
        </w:rPr>
        <w:t xml:space="preserve"> </w:t>
      </w:r>
      <w:r>
        <w:t>tutti gli obblighi di natura previdenziale ed assistenziali connessi al presente incarico.</w:t>
      </w:r>
    </w:p>
    <w:p w14:paraId="0BA7F76A" w14:textId="77777777" w:rsidR="00FB03CC" w:rsidRDefault="00FB03CC">
      <w:pPr>
        <w:pStyle w:val="Corpotesto"/>
      </w:pPr>
    </w:p>
    <w:p w14:paraId="45CB5BD9" w14:textId="77777777" w:rsidR="00FB03CC" w:rsidRDefault="00FB03CC">
      <w:pPr>
        <w:pStyle w:val="Corpotesto"/>
      </w:pPr>
    </w:p>
    <w:p w14:paraId="258F7278" w14:textId="77777777" w:rsidR="00FB03CC" w:rsidRDefault="007D6D09">
      <w:pPr>
        <w:pStyle w:val="Titolo1"/>
      </w:pPr>
      <w:r>
        <w:t>ART.</w:t>
      </w:r>
      <w:r>
        <w:rPr>
          <w:spacing w:val="-2"/>
        </w:rPr>
        <w:t xml:space="preserve"> </w:t>
      </w:r>
      <w:r>
        <w:rPr>
          <w:spacing w:val="-10"/>
        </w:rPr>
        <w:t>7</w:t>
      </w:r>
    </w:p>
    <w:p w14:paraId="0B2728E2" w14:textId="77777777" w:rsidR="00FB03CC" w:rsidRDefault="007D6D09">
      <w:pPr>
        <w:pStyle w:val="Titolo2"/>
        <w:ind w:right="1594"/>
      </w:pPr>
      <w:r>
        <w:rPr>
          <w:spacing w:val="-2"/>
        </w:rPr>
        <w:t>Recesso</w:t>
      </w:r>
    </w:p>
    <w:p w14:paraId="78581DEC" w14:textId="77777777" w:rsidR="00FB03CC" w:rsidRDefault="00FB03CC">
      <w:pPr>
        <w:pStyle w:val="Corpotesto"/>
        <w:rPr>
          <w:b/>
        </w:rPr>
      </w:pPr>
    </w:p>
    <w:p w14:paraId="6780CCEF" w14:textId="77777777" w:rsidR="00FB03CC" w:rsidRDefault="00FB03CC">
      <w:pPr>
        <w:pStyle w:val="Corpotesto"/>
        <w:spacing w:before="12"/>
        <w:rPr>
          <w:b/>
          <w:sz w:val="23"/>
        </w:rPr>
      </w:pPr>
    </w:p>
    <w:p w14:paraId="5342E3BC" w14:textId="77777777" w:rsidR="00FB03CC" w:rsidRDefault="007D6D09">
      <w:pPr>
        <w:pStyle w:val="Corpotesto"/>
        <w:spacing w:line="242" w:lineRule="auto"/>
        <w:ind w:left="112" w:right="113"/>
        <w:jc w:val="both"/>
      </w:pPr>
      <w:r>
        <w:t>L'incarico</w:t>
      </w:r>
      <w:r>
        <w:rPr>
          <w:spacing w:val="-1"/>
        </w:rPr>
        <w:t xml:space="preserve"> </w:t>
      </w:r>
      <w:r>
        <w:t>di</w:t>
      </w:r>
      <w:r>
        <w:rPr>
          <w:spacing w:val="-2"/>
        </w:rPr>
        <w:t xml:space="preserve"> </w:t>
      </w:r>
      <w:r>
        <w:t>Amministratore</w:t>
      </w:r>
      <w:r>
        <w:rPr>
          <w:spacing w:val="-1"/>
        </w:rPr>
        <w:t xml:space="preserve"> </w:t>
      </w:r>
      <w:r>
        <w:t>Unico</w:t>
      </w:r>
      <w:r>
        <w:rPr>
          <w:spacing w:val="-3"/>
        </w:rPr>
        <w:t xml:space="preserve"> </w:t>
      </w:r>
      <w:r>
        <w:t>è</w:t>
      </w:r>
      <w:r>
        <w:rPr>
          <w:spacing w:val="-1"/>
        </w:rPr>
        <w:t xml:space="preserve"> </w:t>
      </w:r>
      <w:r>
        <w:t>di</w:t>
      </w:r>
      <w:r>
        <w:rPr>
          <w:spacing w:val="-4"/>
        </w:rPr>
        <w:t xml:space="preserve"> </w:t>
      </w:r>
      <w:r>
        <w:t>natura</w:t>
      </w:r>
      <w:r>
        <w:rPr>
          <w:spacing w:val="-4"/>
        </w:rPr>
        <w:t xml:space="preserve"> </w:t>
      </w:r>
      <w:r>
        <w:t>fiduciaria</w:t>
      </w:r>
      <w:r>
        <w:rPr>
          <w:spacing w:val="-1"/>
        </w:rPr>
        <w:t xml:space="preserve"> </w:t>
      </w:r>
      <w:r>
        <w:t>è</w:t>
      </w:r>
      <w:r>
        <w:rPr>
          <w:spacing w:val="-3"/>
        </w:rPr>
        <w:t xml:space="preserve"> </w:t>
      </w:r>
      <w:r>
        <w:t>pertanto</w:t>
      </w:r>
      <w:r>
        <w:rPr>
          <w:spacing w:val="-3"/>
        </w:rPr>
        <w:t xml:space="preserve"> </w:t>
      </w:r>
      <w:r>
        <w:t>potrà</w:t>
      </w:r>
      <w:r>
        <w:rPr>
          <w:spacing w:val="-4"/>
        </w:rPr>
        <w:t xml:space="preserve"> </w:t>
      </w:r>
      <w:r>
        <w:t>essere oggetto</w:t>
      </w:r>
      <w:r>
        <w:rPr>
          <w:spacing w:val="-4"/>
        </w:rPr>
        <w:t xml:space="preserve"> </w:t>
      </w:r>
      <w:r>
        <w:t>di</w:t>
      </w:r>
      <w:r>
        <w:rPr>
          <w:spacing w:val="-4"/>
        </w:rPr>
        <w:t xml:space="preserve"> </w:t>
      </w:r>
      <w:r>
        <w:t>recesso da parte del socio unico per:</w:t>
      </w:r>
    </w:p>
    <w:p w14:paraId="48278740" w14:textId="77777777" w:rsidR="00FB03CC" w:rsidRDefault="007D6D09">
      <w:pPr>
        <w:pStyle w:val="Paragrafoelenco"/>
        <w:numPr>
          <w:ilvl w:val="0"/>
          <w:numId w:val="1"/>
        </w:numPr>
        <w:tabs>
          <w:tab w:val="left" w:pos="822"/>
        </w:tabs>
        <w:ind w:hanging="360"/>
        <w:rPr>
          <w:sz w:val="24"/>
        </w:rPr>
      </w:pPr>
      <w:r>
        <w:rPr>
          <w:sz w:val="24"/>
        </w:rPr>
        <w:t xml:space="preserve">gravi ed insindacabili motivi di opportunità che rendono necessaria la immediata </w:t>
      </w:r>
      <w:r>
        <w:rPr>
          <w:spacing w:val="-2"/>
          <w:sz w:val="24"/>
        </w:rPr>
        <w:t>sostituzione;</w:t>
      </w:r>
    </w:p>
    <w:p w14:paraId="2F7C87EE" w14:textId="77777777" w:rsidR="00FB03CC" w:rsidRDefault="007D6D09">
      <w:pPr>
        <w:pStyle w:val="Paragrafoelenco"/>
        <w:numPr>
          <w:ilvl w:val="0"/>
          <w:numId w:val="1"/>
        </w:numPr>
        <w:tabs>
          <w:tab w:val="left" w:pos="822"/>
        </w:tabs>
        <w:ind w:right="107" w:hanging="360"/>
        <w:rPr>
          <w:sz w:val="24"/>
        </w:rPr>
      </w:pPr>
      <w:r>
        <w:rPr>
          <w:sz w:val="24"/>
        </w:rPr>
        <w:t>mutamenti di carattere istituzionale/organizzativo che, determinando un nuovo assetto delle società in house,</w:t>
      </w:r>
      <w:r>
        <w:rPr>
          <w:spacing w:val="40"/>
          <w:sz w:val="24"/>
        </w:rPr>
        <w:t xml:space="preserve"> </w:t>
      </w:r>
      <w:r>
        <w:rPr>
          <w:sz w:val="24"/>
        </w:rPr>
        <w:t xml:space="preserve">abbiano incidenza sulle prestazioni oggetto del presente contratto. A titolo esemplificativo e non esaustivo, la creazione di un’unica Newco a livello regionale mediante fusione delle attuali </w:t>
      </w:r>
      <w:proofErr w:type="spellStart"/>
      <w:r>
        <w:rPr>
          <w:sz w:val="24"/>
        </w:rPr>
        <w:t>Sanitaservice</w:t>
      </w:r>
      <w:proofErr w:type="spellEnd"/>
      <w:r>
        <w:rPr>
          <w:sz w:val="24"/>
        </w:rPr>
        <w:t>.</w:t>
      </w:r>
    </w:p>
    <w:p w14:paraId="57777B98" w14:textId="77777777" w:rsidR="00FB03CC" w:rsidRDefault="00FB03CC">
      <w:pPr>
        <w:pStyle w:val="Corpotesto"/>
        <w:spacing w:before="8"/>
        <w:rPr>
          <w:sz w:val="23"/>
        </w:rPr>
      </w:pPr>
    </w:p>
    <w:p w14:paraId="1DCD50A9" w14:textId="77777777" w:rsidR="00FB03CC" w:rsidRDefault="007D6D09">
      <w:pPr>
        <w:pStyle w:val="Titolo1"/>
        <w:ind w:left="1555" w:right="1595"/>
      </w:pPr>
      <w:r>
        <w:t>ART.</w:t>
      </w:r>
      <w:r>
        <w:rPr>
          <w:spacing w:val="-2"/>
        </w:rPr>
        <w:t xml:space="preserve"> </w:t>
      </w:r>
      <w:r>
        <w:rPr>
          <w:spacing w:val="-10"/>
        </w:rPr>
        <w:t>8</w:t>
      </w:r>
    </w:p>
    <w:p w14:paraId="689C2016" w14:textId="77777777" w:rsidR="00FB03CC" w:rsidRDefault="007D6D09">
      <w:pPr>
        <w:pStyle w:val="Titolo2"/>
        <w:ind w:left="4301" w:right="4410"/>
      </w:pPr>
      <w:r>
        <w:rPr>
          <w:spacing w:val="-2"/>
        </w:rPr>
        <w:t>Risoluzione</w:t>
      </w:r>
    </w:p>
    <w:p w14:paraId="4887CAC7" w14:textId="77777777" w:rsidR="00FB03CC" w:rsidRDefault="00FB03CC">
      <w:pPr>
        <w:pStyle w:val="Corpotesto"/>
        <w:rPr>
          <w:b/>
        </w:rPr>
      </w:pPr>
    </w:p>
    <w:p w14:paraId="1C7B0585" w14:textId="77777777" w:rsidR="00FB03CC" w:rsidRDefault="007D6D09">
      <w:pPr>
        <w:pStyle w:val="Corpotesto"/>
        <w:ind w:left="112" w:right="108"/>
        <w:jc w:val="both"/>
      </w:pPr>
      <w:r>
        <w:t xml:space="preserve">E' condizione risolutiva del presente contratto, senza obbligo di preavviso, l'intervenuto annullamento, o la revoca, della procedura di nomina che ne costituisce il presupposto, fermo il risarcimento del danno se previsto, in materia di risoluzione, dalle norme del Cod. </w:t>
      </w:r>
      <w:proofErr w:type="spellStart"/>
      <w:r>
        <w:t>Civ</w:t>
      </w:r>
      <w:proofErr w:type="spellEnd"/>
      <w:r>
        <w:t>.</w:t>
      </w:r>
      <w:r>
        <w:rPr>
          <w:spacing w:val="74"/>
        </w:rPr>
        <w:t xml:space="preserve"> </w:t>
      </w:r>
      <w:r>
        <w:t>applicabili al presente contratto.</w:t>
      </w:r>
    </w:p>
    <w:p w14:paraId="368F6EE6" w14:textId="77777777" w:rsidR="00FB03CC" w:rsidRDefault="00FB03CC">
      <w:pPr>
        <w:pStyle w:val="Corpotesto"/>
      </w:pPr>
    </w:p>
    <w:p w14:paraId="379E2E25" w14:textId="77777777" w:rsidR="00FB03CC" w:rsidRDefault="007D6D09">
      <w:pPr>
        <w:pStyle w:val="Corpotesto"/>
        <w:spacing w:before="157"/>
        <w:ind w:left="112"/>
        <w:jc w:val="both"/>
      </w:pPr>
      <w:r>
        <w:t>Resta</w:t>
      </w:r>
      <w:r>
        <w:rPr>
          <w:spacing w:val="-4"/>
        </w:rPr>
        <w:t xml:space="preserve"> </w:t>
      </w:r>
      <w:r>
        <w:t>altresì</w:t>
      </w:r>
      <w:r>
        <w:rPr>
          <w:spacing w:val="-2"/>
        </w:rPr>
        <w:t xml:space="preserve"> </w:t>
      </w:r>
      <w:r>
        <w:t>inteso</w:t>
      </w:r>
      <w:r>
        <w:rPr>
          <w:spacing w:val="-2"/>
        </w:rPr>
        <w:t xml:space="preserve"> </w:t>
      </w:r>
      <w:r>
        <w:t>che</w:t>
      </w:r>
      <w:r>
        <w:rPr>
          <w:spacing w:val="-4"/>
        </w:rPr>
        <w:t xml:space="preserve"> </w:t>
      </w:r>
      <w:r>
        <w:t>il</w:t>
      </w:r>
      <w:r>
        <w:rPr>
          <w:spacing w:val="-4"/>
        </w:rPr>
        <w:t xml:space="preserve"> </w:t>
      </w:r>
      <w:r>
        <w:t>presente</w:t>
      </w:r>
      <w:r>
        <w:rPr>
          <w:spacing w:val="-2"/>
        </w:rPr>
        <w:t xml:space="preserve"> </w:t>
      </w:r>
      <w:r>
        <w:t>contratto</w:t>
      </w:r>
      <w:r>
        <w:rPr>
          <w:spacing w:val="-4"/>
        </w:rPr>
        <w:t xml:space="preserve"> </w:t>
      </w:r>
      <w:r>
        <w:t>potrà</w:t>
      </w:r>
      <w:r>
        <w:rPr>
          <w:spacing w:val="-2"/>
        </w:rPr>
        <w:t xml:space="preserve"> </w:t>
      </w:r>
      <w:r>
        <w:t>essere</w:t>
      </w:r>
      <w:r>
        <w:rPr>
          <w:spacing w:val="-3"/>
        </w:rPr>
        <w:t xml:space="preserve"> </w:t>
      </w:r>
      <w:r>
        <w:rPr>
          <w:spacing w:val="-2"/>
        </w:rPr>
        <w:t>risolto:</w:t>
      </w:r>
    </w:p>
    <w:p w14:paraId="4A5D0AF2" w14:textId="77777777" w:rsidR="00FB03CC" w:rsidRDefault="00FB03CC">
      <w:pPr>
        <w:jc w:val="both"/>
        <w:sectPr w:rsidR="00FB03CC">
          <w:pgSz w:w="11910" w:h="16840"/>
          <w:pgMar w:top="1360" w:right="1020" w:bottom="280" w:left="1020" w:header="720" w:footer="720" w:gutter="0"/>
          <w:cols w:space="720"/>
        </w:sectPr>
      </w:pPr>
    </w:p>
    <w:p w14:paraId="6E79C705" w14:textId="77777777" w:rsidR="00FB03CC" w:rsidRDefault="007D6D09">
      <w:pPr>
        <w:pStyle w:val="Paragrafoelenco"/>
        <w:numPr>
          <w:ilvl w:val="0"/>
          <w:numId w:val="2"/>
        </w:numPr>
        <w:tabs>
          <w:tab w:val="left" w:pos="822"/>
        </w:tabs>
        <w:spacing w:before="57" w:line="259" w:lineRule="auto"/>
        <w:ind w:hanging="360"/>
        <w:rPr>
          <w:sz w:val="24"/>
        </w:rPr>
      </w:pPr>
      <w:r>
        <w:rPr>
          <w:sz w:val="24"/>
        </w:rPr>
        <w:lastRenderedPageBreak/>
        <w:t>nel caso in cui ricorrano gravi motivi o la gestione presenti una situazione di grave disavanzo o in caso di violazioni di leggi o del principio di buon andamento ed imparzialità dell’amministrazione. Rientrano in tale casistica il venir meno del rapporto fiduciario tra il Direttore Generale dell’A.S.L. Taranto e l’Amministratore Unico, il verificarsi di una situazione</w:t>
      </w:r>
      <w:r>
        <w:rPr>
          <w:spacing w:val="-1"/>
          <w:sz w:val="24"/>
        </w:rPr>
        <w:t xml:space="preserve"> </w:t>
      </w:r>
      <w:r>
        <w:rPr>
          <w:sz w:val="24"/>
        </w:rPr>
        <w:t>di</w:t>
      </w:r>
      <w:r>
        <w:rPr>
          <w:spacing w:val="-1"/>
          <w:sz w:val="24"/>
        </w:rPr>
        <w:t xml:space="preserve"> </w:t>
      </w:r>
      <w:r>
        <w:rPr>
          <w:sz w:val="24"/>
        </w:rPr>
        <w:t>incompatibilità o</w:t>
      </w:r>
      <w:r>
        <w:rPr>
          <w:spacing w:val="-1"/>
          <w:sz w:val="24"/>
        </w:rPr>
        <w:t xml:space="preserve"> </w:t>
      </w:r>
      <w:proofErr w:type="spellStart"/>
      <w:r>
        <w:rPr>
          <w:sz w:val="24"/>
        </w:rPr>
        <w:t>inconferibilità</w:t>
      </w:r>
      <w:proofErr w:type="spellEnd"/>
      <w:r>
        <w:rPr>
          <w:sz w:val="24"/>
        </w:rPr>
        <w:t xml:space="preserve"> sopravvenuta dell’incarico</w:t>
      </w:r>
      <w:r>
        <w:rPr>
          <w:spacing w:val="-1"/>
          <w:sz w:val="24"/>
        </w:rPr>
        <w:t xml:space="preserve"> </w:t>
      </w:r>
      <w:r>
        <w:rPr>
          <w:sz w:val="24"/>
        </w:rPr>
        <w:t>e/o di</w:t>
      </w:r>
      <w:r>
        <w:rPr>
          <w:spacing w:val="-2"/>
          <w:sz w:val="24"/>
        </w:rPr>
        <w:t xml:space="preserve"> </w:t>
      </w:r>
      <w:r>
        <w:rPr>
          <w:sz w:val="24"/>
        </w:rPr>
        <w:t>una</w:t>
      </w:r>
      <w:r>
        <w:rPr>
          <w:spacing w:val="-2"/>
          <w:sz w:val="24"/>
        </w:rPr>
        <w:t xml:space="preserve"> </w:t>
      </w:r>
      <w:r>
        <w:rPr>
          <w:sz w:val="24"/>
        </w:rPr>
        <w:t>qualsiasi condizione soggettiva prevista dalla legge quale ostativa ai rapporti con la pubblica amministrazione,</w:t>
      </w:r>
      <w:r>
        <w:rPr>
          <w:spacing w:val="-2"/>
          <w:sz w:val="24"/>
        </w:rPr>
        <w:t xml:space="preserve"> </w:t>
      </w:r>
      <w:r>
        <w:rPr>
          <w:sz w:val="24"/>
        </w:rPr>
        <w:t>l’accertamento</w:t>
      </w:r>
      <w:r>
        <w:rPr>
          <w:spacing w:val="-2"/>
          <w:sz w:val="24"/>
        </w:rPr>
        <w:t xml:space="preserve"> </w:t>
      </w:r>
      <w:r>
        <w:rPr>
          <w:sz w:val="24"/>
        </w:rPr>
        <w:t>del mancato rispetto</w:t>
      </w:r>
      <w:r>
        <w:rPr>
          <w:spacing w:val="-1"/>
          <w:sz w:val="24"/>
        </w:rPr>
        <w:t xml:space="preserve"> </w:t>
      </w:r>
      <w:r>
        <w:rPr>
          <w:sz w:val="24"/>
        </w:rPr>
        <w:t>dello Statuto</w:t>
      </w:r>
      <w:r>
        <w:rPr>
          <w:spacing w:val="-2"/>
          <w:sz w:val="24"/>
        </w:rPr>
        <w:t xml:space="preserve"> </w:t>
      </w:r>
      <w:r>
        <w:rPr>
          <w:sz w:val="24"/>
        </w:rPr>
        <w:t>o</w:t>
      </w:r>
      <w:r>
        <w:rPr>
          <w:spacing w:val="-2"/>
          <w:sz w:val="24"/>
        </w:rPr>
        <w:t xml:space="preserve"> </w:t>
      </w:r>
      <w:r>
        <w:rPr>
          <w:sz w:val="24"/>
        </w:rPr>
        <w:t>delle previsioni</w:t>
      </w:r>
      <w:r>
        <w:rPr>
          <w:spacing w:val="-5"/>
          <w:sz w:val="24"/>
        </w:rPr>
        <w:t xml:space="preserve"> </w:t>
      </w:r>
      <w:r>
        <w:rPr>
          <w:sz w:val="24"/>
        </w:rPr>
        <w:t>di cui alla D.G.R. n. 951/2020.</w:t>
      </w:r>
    </w:p>
    <w:p w14:paraId="50D4F43D" w14:textId="77777777" w:rsidR="00FB03CC" w:rsidRDefault="007D6D09">
      <w:pPr>
        <w:pStyle w:val="Corpotesto"/>
        <w:spacing w:before="159" w:line="259" w:lineRule="auto"/>
        <w:ind w:left="112" w:right="110"/>
        <w:jc w:val="both"/>
      </w:pPr>
      <w:r>
        <w:t>Nei casi di particolare gravità ed urgenza, la risoluzione del rapporto contrattuale potrà essere effettuata anche senza la previa contestazione formale di addebito.</w:t>
      </w:r>
    </w:p>
    <w:p w14:paraId="14AAB7E2" w14:textId="77777777" w:rsidR="00FB03CC" w:rsidRDefault="007D6D09">
      <w:pPr>
        <w:pStyle w:val="Corpotesto"/>
        <w:spacing w:before="160" w:line="259" w:lineRule="auto"/>
        <w:ind w:left="112" w:right="112"/>
        <w:jc w:val="both"/>
      </w:pPr>
      <w:r>
        <w:t>Il rinvio a giudizio per uno dei reati di cui al Capo I Titolo II del Libro secondo del Codice Penale potrà essere valutato ai fini della risoluzione del presente contratto. In ogni caso l’Amministratore Unico ha l’obbligo di comunicare tempestivamente all’A.S.L. Taranto qualsiasi notizia riguardante un procedimento penale a proprio carico, quando per la particolare natura dei reati contestati si possono</w:t>
      </w:r>
      <w:r>
        <w:rPr>
          <w:spacing w:val="-1"/>
        </w:rPr>
        <w:t xml:space="preserve"> </w:t>
      </w:r>
      <w:r>
        <w:t>configurare</w:t>
      </w:r>
      <w:r>
        <w:rPr>
          <w:spacing w:val="-1"/>
        </w:rPr>
        <w:t xml:space="preserve"> </w:t>
      </w:r>
      <w:r>
        <w:t>situazioni</w:t>
      </w:r>
      <w:r>
        <w:rPr>
          <w:spacing w:val="-2"/>
        </w:rPr>
        <w:t xml:space="preserve"> </w:t>
      </w:r>
      <w:r>
        <w:t>di</w:t>
      </w:r>
      <w:r>
        <w:rPr>
          <w:spacing w:val="-2"/>
        </w:rPr>
        <w:t xml:space="preserve"> </w:t>
      </w:r>
      <w:r>
        <w:t>incompatibilità</w:t>
      </w:r>
      <w:r>
        <w:rPr>
          <w:spacing w:val="-4"/>
        </w:rPr>
        <w:t xml:space="preserve"> </w:t>
      </w:r>
      <w:r>
        <w:t>ambientale</w:t>
      </w:r>
      <w:r>
        <w:rPr>
          <w:spacing w:val="-3"/>
        </w:rPr>
        <w:t xml:space="preserve"> </w:t>
      </w:r>
      <w:r>
        <w:t>o</w:t>
      </w:r>
      <w:r>
        <w:rPr>
          <w:spacing w:val="-1"/>
        </w:rPr>
        <w:t xml:space="preserve"> </w:t>
      </w:r>
      <w:r>
        <w:t>di</w:t>
      </w:r>
      <w:r>
        <w:rPr>
          <w:spacing w:val="-2"/>
        </w:rPr>
        <w:t xml:space="preserve"> </w:t>
      </w:r>
      <w:r>
        <w:t>grave</w:t>
      </w:r>
      <w:r>
        <w:rPr>
          <w:spacing w:val="-4"/>
        </w:rPr>
        <w:t xml:space="preserve"> </w:t>
      </w:r>
      <w:r>
        <w:t>pregiudizio</w:t>
      </w:r>
      <w:r>
        <w:rPr>
          <w:spacing w:val="-1"/>
        </w:rPr>
        <w:t xml:space="preserve"> </w:t>
      </w:r>
      <w:r>
        <w:t>per</w:t>
      </w:r>
      <w:r>
        <w:rPr>
          <w:spacing w:val="-1"/>
        </w:rPr>
        <w:t xml:space="preserve"> </w:t>
      </w:r>
      <w:r>
        <w:t>la</w:t>
      </w:r>
      <w:r>
        <w:rPr>
          <w:spacing w:val="-1"/>
        </w:rPr>
        <w:t xml:space="preserve"> </w:t>
      </w:r>
      <w:r>
        <w:t>società</w:t>
      </w:r>
      <w:r>
        <w:rPr>
          <w:spacing w:val="-2"/>
        </w:rPr>
        <w:t xml:space="preserve"> </w:t>
      </w:r>
      <w:r>
        <w:t>in house o per l’A.S.L. .</w:t>
      </w:r>
    </w:p>
    <w:p w14:paraId="745D05E8" w14:textId="77777777" w:rsidR="00FB03CC" w:rsidRDefault="007D6D09">
      <w:pPr>
        <w:pStyle w:val="Corpotesto"/>
        <w:spacing w:before="158"/>
        <w:ind w:left="112" w:right="109"/>
        <w:jc w:val="both"/>
      </w:pPr>
      <w:r>
        <w:t>In tutti i casi di recesso o di risoluzione del contratto o di decadenza dalla nomina di Amministratore Unico nulla è dovuto a titolo di indennità di recesso.</w:t>
      </w:r>
    </w:p>
    <w:p w14:paraId="2FB886F3" w14:textId="77777777" w:rsidR="00FB03CC" w:rsidRDefault="00FB03CC">
      <w:pPr>
        <w:pStyle w:val="Corpotesto"/>
      </w:pPr>
    </w:p>
    <w:p w14:paraId="551DE0E2" w14:textId="77777777" w:rsidR="00FB03CC" w:rsidRDefault="00FB03CC">
      <w:pPr>
        <w:pStyle w:val="Corpotesto"/>
      </w:pPr>
    </w:p>
    <w:p w14:paraId="76491850" w14:textId="77777777" w:rsidR="00FB03CC" w:rsidRDefault="007D6D09">
      <w:pPr>
        <w:pStyle w:val="Titolo1"/>
        <w:spacing w:before="158"/>
      </w:pPr>
      <w:r>
        <w:t>ART.</w:t>
      </w:r>
      <w:r>
        <w:rPr>
          <w:spacing w:val="-2"/>
        </w:rPr>
        <w:t xml:space="preserve"> </w:t>
      </w:r>
      <w:r>
        <w:rPr>
          <w:spacing w:val="-10"/>
        </w:rPr>
        <w:t>9</w:t>
      </w:r>
    </w:p>
    <w:p w14:paraId="6D36A993" w14:textId="77777777" w:rsidR="00FB03CC" w:rsidRDefault="007D6D09">
      <w:pPr>
        <w:pStyle w:val="Titolo2"/>
      </w:pPr>
      <w:r>
        <w:rPr>
          <w:spacing w:val="-2"/>
        </w:rPr>
        <w:t>Rinvio</w:t>
      </w:r>
    </w:p>
    <w:p w14:paraId="6514579F" w14:textId="77777777" w:rsidR="00FB03CC" w:rsidRDefault="00FB03CC">
      <w:pPr>
        <w:pStyle w:val="Corpotesto"/>
        <w:rPr>
          <w:b/>
        </w:rPr>
      </w:pPr>
    </w:p>
    <w:p w14:paraId="58726C44" w14:textId="77777777" w:rsidR="00FB03CC" w:rsidRDefault="00FB03CC">
      <w:pPr>
        <w:pStyle w:val="Corpotesto"/>
        <w:rPr>
          <w:b/>
        </w:rPr>
      </w:pPr>
    </w:p>
    <w:p w14:paraId="38B0500F" w14:textId="77777777" w:rsidR="00FB03CC" w:rsidRDefault="007D6D09">
      <w:pPr>
        <w:pStyle w:val="Corpotesto"/>
        <w:ind w:left="112" w:right="110"/>
        <w:jc w:val="both"/>
      </w:pPr>
      <w:r>
        <w:t>Per tutto quanto non previsto, dedotto e considerato e/o non completamente esplicitato nel presente contratto, si rinvia alle norme del Codice Civile che disciplinano l'intera materia.</w:t>
      </w:r>
    </w:p>
    <w:p w14:paraId="5EFC23BE" w14:textId="77777777" w:rsidR="00FB03CC" w:rsidRDefault="007D6D09">
      <w:pPr>
        <w:pStyle w:val="Corpotesto"/>
        <w:ind w:left="112" w:right="111"/>
        <w:jc w:val="both"/>
      </w:pPr>
      <w:r>
        <w:t>Resta inteso tra le parti che il presente contratto recepirà automaticamente le disposizioni normative nazionali e/o regionali che dovessero successivamente intervenire a modificare la disciplina della materia.</w:t>
      </w:r>
    </w:p>
    <w:p w14:paraId="09F41721" w14:textId="77777777" w:rsidR="00FB03CC" w:rsidRDefault="00FB03CC">
      <w:pPr>
        <w:pStyle w:val="Corpotesto"/>
      </w:pPr>
    </w:p>
    <w:p w14:paraId="7427FE10" w14:textId="77777777" w:rsidR="00FB03CC" w:rsidRDefault="007D6D09">
      <w:pPr>
        <w:pStyle w:val="Titolo1"/>
        <w:spacing w:before="184"/>
      </w:pPr>
      <w:r>
        <w:t>ART.</w:t>
      </w:r>
      <w:r>
        <w:rPr>
          <w:spacing w:val="-2"/>
        </w:rPr>
        <w:t xml:space="preserve"> </w:t>
      </w:r>
      <w:r>
        <w:rPr>
          <w:spacing w:val="-5"/>
        </w:rPr>
        <w:t>10</w:t>
      </w:r>
    </w:p>
    <w:p w14:paraId="3D4AAB0B" w14:textId="77777777" w:rsidR="00FB03CC" w:rsidRDefault="007D6D09">
      <w:pPr>
        <w:pStyle w:val="Titolo2"/>
        <w:ind w:right="1591"/>
      </w:pPr>
      <w:r>
        <w:t>Foro</w:t>
      </w:r>
      <w:r>
        <w:rPr>
          <w:spacing w:val="-1"/>
        </w:rPr>
        <w:t xml:space="preserve"> </w:t>
      </w:r>
      <w:r>
        <w:rPr>
          <w:spacing w:val="-2"/>
        </w:rPr>
        <w:t>competente</w:t>
      </w:r>
    </w:p>
    <w:p w14:paraId="749088F4" w14:textId="77777777" w:rsidR="00FB03CC" w:rsidRDefault="00FB03CC">
      <w:pPr>
        <w:pStyle w:val="Corpotesto"/>
        <w:spacing w:before="11"/>
        <w:rPr>
          <w:b/>
          <w:sz w:val="23"/>
        </w:rPr>
      </w:pPr>
    </w:p>
    <w:p w14:paraId="67E2EF2D" w14:textId="77777777" w:rsidR="00FB03CC" w:rsidRDefault="007D6D09">
      <w:pPr>
        <w:pStyle w:val="Corpotesto"/>
        <w:ind w:left="112" w:right="111"/>
        <w:jc w:val="both"/>
      </w:pPr>
      <w:r>
        <w:t>In caso di controversie insorte tra le parti contraenti sull’interpretazione ed applicazione del presente contratto il foro competente in via esclusiva è quello di Taranto.</w:t>
      </w:r>
    </w:p>
    <w:p w14:paraId="07FE78FA" w14:textId="77777777" w:rsidR="00FB03CC" w:rsidRDefault="00FB03CC">
      <w:pPr>
        <w:pStyle w:val="Corpotesto"/>
      </w:pPr>
    </w:p>
    <w:p w14:paraId="4873CA50" w14:textId="77777777" w:rsidR="00FB03CC" w:rsidRDefault="00FB03CC">
      <w:pPr>
        <w:pStyle w:val="Corpotesto"/>
      </w:pPr>
    </w:p>
    <w:p w14:paraId="1D254172" w14:textId="77777777" w:rsidR="00FB03CC" w:rsidRDefault="00FB03CC">
      <w:pPr>
        <w:pStyle w:val="Corpotesto"/>
      </w:pPr>
    </w:p>
    <w:p w14:paraId="394C78D9" w14:textId="77777777" w:rsidR="00FB03CC" w:rsidRDefault="007D6D09">
      <w:pPr>
        <w:pStyle w:val="Titolo1"/>
      </w:pPr>
      <w:r>
        <w:t>ART.</w:t>
      </w:r>
      <w:r>
        <w:rPr>
          <w:spacing w:val="-2"/>
        </w:rPr>
        <w:t xml:space="preserve"> </w:t>
      </w:r>
      <w:r>
        <w:rPr>
          <w:spacing w:val="-5"/>
        </w:rPr>
        <w:t>11</w:t>
      </w:r>
    </w:p>
    <w:p w14:paraId="45C4ECC8" w14:textId="77777777" w:rsidR="00FB03CC" w:rsidRDefault="007D6D09">
      <w:pPr>
        <w:pStyle w:val="Titolo2"/>
        <w:ind w:right="1594"/>
      </w:pPr>
      <w:r>
        <w:rPr>
          <w:spacing w:val="-2"/>
        </w:rPr>
        <w:t>Approvazione</w:t>
      </w:r>
    </w:p>
    <w:p w14:paraId="2EBC873B" w14:textId="77777777" w:rsidR="00FB03CC" w:rsidRDefault="00FB03CC">
      <w:pPr>
        <w:sectPr w:rsidR="00FB03CC">
          <w:pgSz w:w="11910" w:h="16840"/>
          <w:pgMar w:top="1340" w:right="1020" w:bottom="280" w:left="1020" w:header="720" w:footer="720" w:gutter="0"/>
          <w:cols w:space="720"/>
        </w:sectPr>
      </w:pPr>
    </w:p>
    <w:p w14:paraId="119C9C5B" w14:textId="77777777" w:rsidR="00FB03CC" w:rsidRDefault="007D6D09">
      <w:pPr>
        <w:pStyle w:val="Corpotesto"/>
        <w:tabs>
          <w:tab w:val="left" w:pos="7932"/>
        </w:tabs>
        <w:spacing w:before="37" w:line="259" w:lineRule="auto"/>
        <w:ind w:left="112" w:right="111"/>
        <w:jc w:val="both"/>
      </w:pPr>
      <w:r>
        <w:lastRenderedPageBreak/>
        <w:t xml:space="preserve">Ai sensi dell'art.1341 e 1342 Cod. </w:t>
      </w:r>
      <w:proofErr w:type="spellStart"/>
      <w:r>
        <w:t>Civ</w:t>
      </w:r>
      <w:proofErr w:type="spellEnd"/>
      <w:r>
        <w:t>.</w:t>
      </w:r>
      <w:r>
        <w:rPr>
          <w:spacing w:val="40"/>
        </w:rPr>
        <w:t xml:space="preserve"> </w:t>
      </w:r>
      <w:r>
        <w:t xml:space="preserve">il Dott. </w:t>
      </w:r>
      <w:r>
        <w:rPr>
          <w:u w:val="single"/>
        </w:rPr>
        <w:tab/>
      </w:r>
      <w:r>
        <w:rPr>
          <w:spacing w:val="-14"/>
        </w:rPr>
        <w:t xml:space="preserve"> </w:t>
      </w:r>
      <w:r>
        <w:t>con</w:t>
      </w:r>
      <w:r>
        <w:rPr>
          <w:spacing w:val="-5"/>
        </w:rPr>
        <w:t xml:space="preserve"> </w:t>
      </w:r>
      <w:r>
        <w:t>l'accettazione della nomina e sottoscrizione del presente contratto espressamente dichiara di approvare le clausole di cui agli articoli: 2, 3, 4, 6, 7, 8, 9 e 10.</w:t>
      </w:r>
    </w:p>
    <w:p w14:paraId="40271232" w14:textId="77777777" w:rsidR="00FB03CC" w:rsidRDefault="00FB03CC">
      <w:pPr>
        <w:pStyle w:val="Corpotesto"/>
      </w:pPr>
    </w:p>
    <w:p w14:paraId="35F1D86A" w14:textId="77777777" w:rsidR="00FB03CC" w:rsidRDefault="00FB03CC">
      <w:pPr>
        <w:pStyle w:val="Corpotesto"/>
        <w:spacing w:before="2"/>
        <w:rPr>
          <w:sz w:val="28"/>
        </w:rPr>
      </w:pPr>
    </w:p>
    <w:p w14:paraId="1A082297" w14:textId="77777777" w:rsidR="00FB03CC" w:rsidRDefault="007D6D09">
      <w:pPr>
        <w:pStyle w:val="Corpotesto"/>
        <w:spacing w:before="1"/>
        <w:ind w:left="112"/>
        <w:jc w:val="both"/>
      </w:pPr>
      <w:r>
        <w:t>Letto,</w:t>
      </w:r>
      <w:r>
        <w:rPr>
          <w:spacing w:val="-6"/>
        </w:rPr>
        <w:t xml:space="preserve"> </w:t>
      </w:r>
      <w:r>
        <w:t>confermato</w:t>
      </w:r>
      <w:r>
        <w:rPr>
          <w:spacing w:val="-6"/>
        </w:rPr>
        <w:t xml:space="preserve"> </w:t>
      </w:r>
      <w:r>
        <w:t>e</w:t>
      </w:r>
      <w:r>
        <w:rPr>
          <w:spacing w:val="-3"/>
        </w:rPr>
        <w:t xml:space="preserve"> </w:t>
      </w:r>
      <w:r>
        <w:t>sottoscritto</w:t>
      </w:r>
      <w:r>
        <w:rPr>
          <w:spacing w:val="45"/>
        </w:rPr>
        <w:t xml:space="preserve"> </w:t>
      </w:r>
      <w:r>
        <w:t>in</w:t>
      </w:r>
      <w:r>
        <w:rPr>
          <w:spacing w:val="-3"/>
        </w:rPr>
        <w:t xml:space="preserve"> </w:t>
      </w:r>
      <w:r>
        <w:t>Taranto,</w:t>
      </w:r>
      <w:r>
        <w:rPr>
          <w:spacing w:val="3"/>
        </w:rPr>
        <w:t xml:space="preserve"> </w:t>
      </w:r>
      <w:r>
        <w:t>addì</w:t>
      </w:r>
      <w:r>
        <w:rPr>
          <w:spacing w:val="-7"/>
        </w:rPr>
        <w:t xml:space="preserve"> </w:t>
      </w:r>
      <w:r>
        <w:rPr>
          <w:spacing w:val="-2"/>
        </w:rPr>
        <w:t>……………….</w:t>
      </w:r>
    </w:p>
    <w:p w14:paraId="4523CAA7" w14:textId="77777777" w:rsidR="00FB03CC" w:rsidRDefault="00FB03CC">
      <w:pPr>
        <w:pStyle w:val="Corpotesto"/>
        <w:rPr>
          <w:sz w:val="20"/>
        </w:rPr>
      </w:pPr>
    </w:p>
    <w:p w14:paraId="092253AB" w14:textId="77777777" w:rsidR="00FB03CC" w:rsidRDefault="00FB03CC">
      <w:pPr>
        <w:pStyle w:val="Corpotesto"/>
        <w:rPr>
          <w:sz w:val="20"/>
        </w:rPr>
      </w:pPr>
    </w:p>
    <w:p w14:paraId="04F08949" w14:textId="77777777" w:rsidR="00FB03CC" w:rsidRDefault="00FB03CC">
      <w:pPr>
        <w:pStyle w:val="Corpotesto"/>
        <w:rPr>
          <w:sz w:val="20"/>
        </w:rPr>
      </w:pPr>
    </w:p>
    <w:p w14:paraId="1ACF77E9" w14:textId="77777777" w:rsidR="00FB03CC" w:rsidRDefault="00FB03CC">
      <w:pPr>
        <w:pStyle w:val="Corpotesto"/>
        <w:spacing w:before="9"/>
        <w:rPr>
          <w:sz w:val="28"/>
        </w:rPr>
      </w:pPr>
    </w:p>
    <w:p w14:paraId="2437D693" w14:textId="77777777" w:rsidR="00FB03CC" w:rsidRDefault="00FB03CC">
      <w:pPr>
        <w:rPr>
          <w:sz w:val="28"/>
        </w:rPr>
        <w:sectPr w:rsidR="00FB03CC">
          <w:pgSz w:w="11910" w:h="16840"/>
          <w:pgMar w:top="1360" w:right="1020" w:bottom="280" w:left="1020" w:header="720" w:footer="720" w:gutter="0"/>
          <w:cols w:space="720"/>
        </w:sectPr>
      </w:pPr>
    </w:p>
    <w:p w14:paraId="0D2F9056" w14:textId="77777777" w:rsidR="00FB03CC" w:rsidRDefault="007D6D09">
      <w:pPr>
        <w:tabs>
          <w:tab w:val="left" w:pos="3359"/>
        </w:tabs>
        <w:spacing w:before="51"/>
        <w:ind w:left="112"/>
        <w:rPr>
          <w:b/>
          <w:sz w:val="24"/>
        </w:rPr>
      </w:pPr>
      <w:r>
        <w:rPr>
          <w:b/>
          <w:sz w:val="24"/>
        </w:rPr>
        <w:t xml:space="preserve">Dott. </w:t>
      </w:r>
      <w:r>
        <w:rPr>
          <w:b/>
          <w:sz w:val="24"/>
          <w:u w:val="thick"/>
        </w:rPr>
        <w:tab/>
      </w:r>
    </w:p>
    <w:p w14:paraId="74C0D8EE" w14:textId="77777777" w:rsidR="00FB03CC" w:rsidRDefault="007D6D09">
      <w:pPr>
        <w:pStyle w:val="Titolo1"/>
        <w:spacing w:before="51"/>
        <w:ind w:left="112" w:right="0"/>
        <w:jc w:val="left"/>
      </w:pPr>
      <w:r>
        <w:rPr>
          <w:b w:val="0"/>
        </w:rPr>
        <w:br w:type="column"/>
      </w:r>
      <w:r>
        <w:t>IL</w:t>
      </w:r>
      <w:r>
        <w:rPr>
          <w:spacing w:val="-3"/>
        </w:rPr>
        <w:t xml:space="preserve"> </w:t>
      </w:r>
      <w:r>
        <w:t>DIRETTORE</w:t>
      </w:r>
      <w:r>
        <w:rPr>
          <w:spacing w:val="-2"/>
        </w:rPr>
        <w:t xml:space="preserve"> </w:t>
      </w:r>
      <w:r>
        <w:t>GENERALE</w:t>
      </w:r>
      <w:r>
        <w:rPr>
          <w:spacing w:val="-2"/>
        </w:rPr>
        <w:t xml:space="preserve"> </w:t>
      </w:r>
      <w:r>
        <w:t>ASL</w:t>
      </w:r>
      <w:r>
        <w:rPr>
          <w:spacing w:val="-3"/>
        </w:rPr>
        <w:t xml:space="preserve"> </w:t>
      </w:r>
      <w:r>
        <w:rPr>
          <w:spacing w:val="-5"/>
        </w:rPr>
        <w:t>TA</w:t>
      </w:r>
    </w:p>
    <w:p w14:paraId="6987C55D" w14:textId="77777777" w:rsidR="0095751E" w:rsidRDefault="0095751E">
      <w:pPr>
        <w:spacing w:before="183"/>
        <w:ind w:left="1039"/>
        <w:rPr>
          <w:b/>
          <w:sz w:val="24"/>
        </w:rPr>
      </w:pPr>
    </w:p>
    <w:p w14:paraId="254F0A50" w14:textId="01D8D589" w:rsidR="00FB03CC" w:rsidRDefault="0095751E" w:rsidP="0095751E">
      <w:pPr>
        <w:spacing w:before="183"/>
        <w:rPr>
          <w:b/>
          <w:sz w:val="24"/>
        </w:rPr>
      </w:pPr>
      <w:r>
        <w:rPr>
          <w:b/>
          <w:sz w:val="24"/>
        </w:rPr>
        <w:t xml:space="preserve">         </w:t>
      </w:r>
      <w:r w:rsidR="007D6D09">
        <w:rPr>
          <w:b/>
          <w:sz w:val="24"/>
        </w:rPr>
        <w:t>(</w:t>
      </w:r>
      <w:r>
        <w:rPr>
          <w:b/>
          <w:sz w:val="24"/>
        </w:rPr>
        <w:t>……….</w:t>
      </w:r>
      <w:r w:rsidR="007D6D09">
        <w:rPr>
          <w:b/>
          <w:spacing w:val="-2"/>
          <w:sz w:val="24"/>
        </w:rPr>
        <w:t>…</w:t>
      </w:r>
      <w:r>
        <w:rPr>
          <w:b/>
          <w:spacing w:val="-2"/>
          <w:sz w:val="24"/>
        </w:rPr>
        <w:t>..</w:t>
      </w:r>
      <w:r w:rsidR="007D6D09">
        <w:rPr>
          <w:b/>
          <w:spacing w:val="-2"/>
          <w:sz w:val="24"/>
        </w:rPr>
        <w:t>………………………..)</w:t>
      </w:r>
    </w:p>
    <w:sectPr w:rsidR="00FB03CC">
      <w:type w:val="continuous"/>
      <w:pgSz w:w="11910" w:h="16840"/>
      <w:pgMar w:top="1360" w:right="1020" w:bottom="280" w:left="1020" w:header="720" w:footer="720" w:gutter="0"/>
      <w:cols w:num="2" w:space="720" w:equalWidth="0">
        <w:col w:w="3400" w:space="1776"/>
        <w:col w:w="46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0381"/>
    <w:multiLevelType w:val="hybridMultilevel"/>
    <w:tmpl w:val="22848712"/>
    <w:lvl w:ilvl="0" w:tplc="3FF05202">
      <w:numFmt w:val="bullet"/>
      <w:lvlText w:val="-"/>
      <w:lvlJc w:val="left"/>
      <w:pPr>
        <w:ind w:left="833" w:hanging="348"/>
      </w:pPr>
      <w:rPr>
        <w:rFonts w:ascii="Times New Roman" w:eastAsia="Times New Roman" w:hAnsi="Times New Roman" w:cs="Times New Roman" w:hint="default"/>
        <w:b w:val="0"/>
        <w:bCs w:val="0"/>
        <w:i w:val="0"/>
        <w:iCs w:val="0"/>
        <w:w w:val="99"/>
        <w:sz w:val="24"/>
        <w:szCs w:val="24"/>
        <w:lang w:val="it-IT" w:eastAsia="en-US" w:bidi="ar-SA"/>
      </w:rPr>
    </w:lvl>
    <w:lvl w:ilvl="1" w:tplc="81B2143A">
      <w:numFmt w:val="bullet"/>
      <w:lvlText w:val="•"/>
      <w:lvlJc w:val="left"/>
      <w:pPr>
        <w:ind w:left="1742" w:hanging="348"/>
      </w:pPr>
      <w:rPr>
        <w:rFonts w:hint="default"/>
        <w:lang w:val="it-IT" w:eastAsia="en-US" w:bidi="ar-SA"/>
      </w:rPr>
    </w:lvl>
    <w:lvl w:ilvl="2" w:tplc="407669E6">
      <w:numFmt w:val="bullet"/>
      <w:lvlText w:val="•"/>
      <w:lvlJc w:val="left"/>
      <w:pPr>
        <w:ind w:left="2645" w:hanging="348"/>
      </w:pPr>
      <w:rPr>
        <w:rFonts w:hint="default"/>
        <w:lang w:val="it-IT" w:eastAsia="en-US" w:bidi="ar-SA"/>
      </w:rPr>
    </w:lvl>
    <w:lvl w:ilvl="3" w:tplc="13DC5D16">
      <w:numFmt w:val="bullet"/>
      <w:lvlText w:val="•"/>
      <w:lvlJc w:val="left"/>
      <w:pPr>
        <w:ind w:left="3547" w:hanging="348"/>
      </w:pPr>
      <w:rPr>
        <w:rFonts w:hint="default"/>
        <w:lang w:val="it-IT" w:eastAsia="en-US" w:bidi="ar-SA"/>
      </w:rPr>
    </w:lvl>
    <w:lvl w:ilvl="4" w:tplc="818C4BE0">
      <w:numFmt w:val="bullet"/>
      <w:lvlText w:val="•"/>
      <w:lvlJc w:val="left"/>
      <w:pPr>
        <w:ind w:left="4450" w:hanging="348"/>
      </w:pPr>
      <w:rPr>
        <w:rFonts w:hint="default"/>
        <w:lang w:val="it-IT" w:eastAsia="en-US" w:bidi="ar-SA"/>
      </w:rPr>
    </w:lvl>
    <w:lvl w:ilvl="5" w:tplc="38EE6F68">
      <w:numFmt w:val="bullet"/>
      <w:lvlText w:val="•"/>
      <w:lvlJc w:val="left"/>
      <w:pPr>
        <w:ind w:left="5353" w:hanging="348"/>
      </w:pPr>
      <w:rPr>
        <w:rFonts w:hint="default"/>
        <w:lang w:val="it-IT" w:eastAsia="en-US" w:bidi="ar-SA"/>
      </w:rPr>
    </w:lvl>
    <w:lvl w:ilvl="6" w:tplc="80CA68AA">
      <w:numFmt w:val="bullet"/>
      <w:lvlText w:val="•"/>
      <w:lvlJc w:val="left"/>
      <w:pPr>
        <w:ind w:left="6255" w:hanging="348"/>
      </w:pPr>
      <w:rPr>
        <w:rFonts w:hint="default"/>
        <w:lang w:val="it-IT" w:eastAsia="en-US" w:bidi="ar-SA"/>
      </w:rPr>
    </w:lvl>
    <w:lvl w:ilvl="7" w:tplc="CCE4D654">
      <w:numFmt w:val="bullet"/>
      <w:lvlText w:val="•"/>
      <w:lvlJc w:val="left"/>
      <w:pPr>
        <w:ind w:left="7158" w:hanging="348"/>
      </w:pPr>
      <w:rPr>
        <w:rFonts w:hint="default"/>
        <w:lang w:val="it-IT" w:eastAsia="en-US" w:bidi="ar-SA"/>
      </w:rPr>
    </w:lvl>
    <w:lvl w:ilvl="8" w:tplc="1062056E">
      <w:numFmt w:val="bullet"/>
      <w:lvlText w:val="•"/>
      <w:lvlJc w:val="left"/>
      <w:pPr>
        <w:ind w:left="8061" w:hanging="348"/>
      </w:pPr>
      <w:rPr>
        <w:rFonts w:hint="default"/>
        <w:lang w:val="it-IT" w:eastAsia="en-US" w:bidi="ar-SA"/>
      </w:rPr>
    </w:lvl>
  </w:abstractNum>
  <w:abstractNum w:abstractNumId="1" w15:restartNumberingAfterBreak="0">
    <w:nsid w:val="61682C1B"/>
    <w:multiLevelType w:val="hybridMultilevel"/>
    <w:tmpl w:val="9078CD8E"/>
    <w:lvl w:ilvl="0" w:tplc="7022522C">
      <w:numFmt w:val="bullet"/>
      <w:lvlText w:val=""/>
      <w:lvlJc w:val="left"/>
      <w:pPr>
        <w:ind w:left="833" w:hanging="348"/>
      </w:pPr>
      <w:rPr>
        <w:rFonts w:ascii="Symbol" w:eastAsia="Symbol" w:hAnsi="Symbol" w:cs="Symbol" w:hint="default"/>
        <w:b w:val="0"/>
        <w:bCs w:val="0"/>
        <w:i w:val="0"/>
        <w:iCs w:val="0"/>
        <w:w w:val="100"/>
        <w:sz w:val="24"/>
        <w:szCs w:val="24"/>
        <w:lang w:val="it-IT" w:eastAsia="en-US" w:bidi="ar-SA"/>
      </w:rPr>
    </w:lvl>
    <w:lvl w:ilvl="1" w:tplc="DBC4A6AE">
      <w:numFmt w:val="bullet"/>
      <w:lvlText w:val="•"/>
      <w:lvlJc w:val="left"/>
      <w:pPr>
        <w:ind w:left="1742" w:hanging="348"/>
      </w:pPr>
      <w:rPr>
        <w:rFonts w:hint="default"/>
        <w:lang w:val="it-IT" w:eastAsia="en-US" w:bidi="ar-SA"/>
      </w:rPr>
    </w:lvl>
    <w:lvl w:ilvl="2" w:tplc="DB029C5A">
      <w:numFmt w:val="bullet"/>
      <w:lvlText w:val="•"/>
      <w:lvlJc w:val="left"/>
      <w:pPr>
        <w:ind w:left="2645" w:hanging="348"/>
      </w:pPr>
      <w:rPr>
        <w:rFonts w:hint="default"/>
        <w:lang w:val="it-IT" w:eastAsia="en-US" w:bidi="ar-SA"/>
      </w:rPr>
    </w:lvl>
    <w:lvl w:ilvl="3" w:tplc="981E52B8">
      <w:numFmt w:val="bullet"/>
      <w:lvlText w:val="•"/>
      <w:lvlJc w:val="left"/>
      <w:pPr>
        <w:ind w:left="3547" w:hanging="348"/>
      </w:pPr>
      <w:rPr>
        <w:rFonts w:hint="default"/>
        <w:lang w:val="it-IT" w:eastAsia="en-US" w:bidi="ar-SA"/>
      </w:rPr>
    </w:lvl>
    <w:lvl w:ilvl="4" w:tplc="EEC46860">
      <w:numFmt w:val="bullet"/>
      <w:lvlText w:val="•"/>
      <w:lvlJc w:val="left"/>
      <w:pPr>
        <w:ind w:left="4450" w:hanging="348"/>
      </w:pPr>
      <w:rPr>
        <w:rFonts w:hint="default"/>
        <w:lang w:val="it-IT" w:eastAsia="en-US" w:bidi="ar-SA"/>
      </w:rPr>
    </w:lvl>
    <w:lvl w:ilvl="5" w:tplc="B8E80A34">
      <w:numFmt w:val="bullet"/>
      <w:lvlText w:val="•"/>
      <w:lvlJc w:val="left"/>
      <w:pPr>
        <w:ind w:left="5353" w:hanging="348"/>
      </w:pPr>
      <w:rPr>
        <w:rFonts w:hint="default"/>
        <w:lang w:val="it-IT" w:eastAsia="en-US" w:bidi="ar-SA"/>
      </w:rPr>
    </w:lvl>
    <w:lvl w:ilvl="6" w:tplc="B874E4BA">
      <w:numFmt w:val="bullet"/>
      <w:lvlText w:val="•"/>
      <w:lvlJc w:val="left"/>
      <w:pPr>
        <w:ind w:left="6255" w:hanging="348"/>
      </w:pPr>
      <w:rPr>
        <w:rFonts w:hint="default"/>
        <w:lang w:val="it-IT" w:eastAsia="en-US" w:bidi="ar-SA"/>
      </w:rPr>
    </w:lvl>
    <w:lvl w:ilvl="7" w:tplc="57A01220">
      <w:numFmt w:val="bullet"/>
      <w:lvlText w:val="•"/>
      <w:lvlJc w:val="left"/>
      <w:pPr>
        <w:ind w:left="7158" w:hanging="348"/>
      </w:pPr>
      <w:rPr>
        <w:rFonts w:hint="default"/>
        <w:lang w:val="it-IT" w:eastAsia="en-US" w:bidi="ar-SA"/>
      </w:rPr>
    </w:lvl>
    <w:lvl w:ilvl="8" w:tplc="CDB42C88">
      <w:numFmt w:val="bullet"/>
      <w:lvlText w:val="•"/>
      <w:lvlJc w:val="left"/>
      <w:pPr>
        <w:ind w:left="8061" w:hanging="348"/>
      </w:pPr>
      <w:rPr>
        <w:rFonts w:hint="default"/>
        <w:lang w:val="it-IT" w:eastAsia="en-US" w:bidi="ar-SA"/>
      </w:rPr>
    </w:lvl>
  </w:abstractNum>
  <w:num w:numId="1" w16cid:durableId="1193692916">
    <w:abstractNumId w:val="1"/>
  </w:num>
  <w:num w:numId="2" w16cid:durableId="40083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CC"/>
    <w:rsid w:val="000562CD"/>
    <w:rsid w:val="00643B13"/>
    <w:rsid w:val="007D6D09"/>
    <w:rsid w:val="00853384"/>
    <w:rsid w:val="0095751E"/>
    <w:rsid w:val="00A05D37"/>
    <w:rsid w:val="00DC7B47"/>
    <w:rsid w:val="00FB0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97A0"/>
  <w15:docId w15:val="{D3913E77-1682-45DB-B4AB-0550D44F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593" w:right="1593"/>
      <w:jc w:val="center"/>
      <w:outlineLvl w:val="0"/>
    </w:pPr>
    <w:rPr>
      <w:b/>
      <w:bCs/>
      <w:sz w:val="24"/>
      <w:szCs w:val="24"/>
    </w:rPr>
  </w:style>
  <w:style w:type="paragraph" w:styleId="Titolo2">
    <w:name w:val="heading 2"/>
    <w:basedOn w:val="Normale"/>
    <w:uiPriority w:val="9"/>
    <w:unhideWhenUsed/>
    <w:qFormat/>
    <w:pPr>
      <w:ind w:left="1593" w:right="1593"/>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3" w:right="109"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6</Pages>
  <Words>1798</Words>
  <Characters>10252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Conoci</dc:creator>
  <cp:lastModifiedBy>DIREZIONE AMMINISTRATIVA</cp:lastModifiedBy>
  <cp:revision>6</cp:revision>
  <dcterms:created xsi:type="dcterms:W3CDTF">2023-01-22T10:32:00Z</dcterms:created>
  <dcterms:modified xsi:type="dcterms:W3CDTF">2023-06-06T13:16:00Z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 per Microsoft 365</vt:lpwstr>
  </property>
  <property fmtid="{D5CDD505-2E9C-101B-9397-08002B2CF9AE}" pid="4" name="LastSaved">
    <vt:filetime>2023-01-21T00:00:00Z</vt:filetime>
  </property>
  <property fmtid="{D5CDD505-2E9C-101B-9397-08002B2CF9AE}" pid="5" name="Producer">
    <vt:lpwstr>Microsoft® Word per Microsoft 365</vt:lpwstr>
  </property>
</Properties>
</file>