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24" w:rsidRPr="00094A24" w:rsidRDefault="00094A24" w:rsidP="00094A24">
      <w:pPr>
        <w:jc w:val="center"/>
        <w:rPr>
          <w:rFonts w:ascii="Times New Roman" w:hAnsi="Times New Roman"/>
          <w:b/>
          <w:color w:val="548DD4" w:themeColor="text2" w:themeTint="99"/>
          <w:sz w:val="28"/>
          <w:szCs w:val="28"/>
        </w:rPr>
      </w:pPr>
      <w:r w:rsidRPr="00094A24">
        <w:rPr>
          <w:rFonts w:ascii="Times New Roman" w:hAnsi="Times New Roman"/>
          <w:b/>
          <w:color w:val="548DD4" w:themeColor="text2" w:themeTint="99"/>
          <w:sz w:val="28"/>
          <w:szCs w:val="28"/>
        </w:rPr>
        <w:t xml:space="preserve">ESAMI RADIOLOGICI VIA WEB: IL POLICLINICO RIUNITI DI FOGGIA ATTIVA LA TECNOLOGIA ‘CARESTREAM MYVUE’ PER CONSULTARE I RISULTATI ONLINE EVITANDO ACCESSI IN OSPEDALE </w:t>
      </w:r>
    </w:p>
    <w:p w:rsidR="00094A24" w:rsidRDefault="00094A24" w:rsidP="00094A24">
      <w:pPr>
        <w:jc w:val="both"/>
        <w:rPr>
          <w:rFonts w:ascii="Times New Roman" w:hAnsi="Times New Roman"/>
          <w:sz w:val="28"/>
          <w:szCs w:val="28"/>
        </w:rPr>
      </w:pPr>
    </w:p>
    <w:p w:rsidR="00094A24" w:rsidRPr="00094A24" w:rsidRDefault="00094A24" w:rsidP="00094A24">
      <w:pPr>
        <w:jc w:val="both"/>
      </w:pPr>
      <w:r w:rsidRPr="00094A24">
        <w:t>Accedere, gestire, condividere. Queste sono le tre parole magiche con le quali i pazienti dovranno essere in sintonia. Al Policlinico Riuniti di Foggia si attiva un’importante innovazione che permetterà di limitare gli accessi esterni all’ospedale e far funzionare agilmente come soluzione web per la spedizione di immagini e referti radiologici direttamente alla mail del paziente: un servizio digitale per i cittadini che si sottopongono a radiografie, tac, risonanze magnetiche e tutti gli altri esami radiologici. I medici possono avere accesso ai dati del paziente, agli esami di imaging e ai referti radiologici per fornire consulti o valutazioni specialistiche praticamente da qualsiasi sede. Questa tecnologia ‘Carestream MyVue’ è un perfetto complemento alla strategia del fascicolo sanitario elettronico, ossia la raccolta di dati e documenti sanitari relativi ad una persona. È accessibile da smartphone, pc e da Ipad.  Limitiamo, in questa fase, anche i contatti e gli accessi dei pazienti che non dovranno più tornare a 72 ore dall’esame.</w:t>
      </w:r>
    </w:p>
    <w:p w:rsidR="00094A24" w:rsidRPr="00094A24" w:rsidRDefault="00094A24" w:rsidP="00094A24">
      <w:pPr>
        <w:jc w:val="both"/>
        <w:rPr>
          <w:b/>
        </w:rPr>
      </w:pPr>
      <w:r w:rsidRPr="00094A24">
        <w:rPr>
          <w:b/>
        </w:rPr>
        <w:t>Come funziona?</w:t>
      </w:r>
    </w:p>
    <w:p w:rsidR="00094A24" w:rsidRPr="00094A24" w:rsidRDefault="00094A24" w:rsidP="00094A24">
      <w:pPr>
        <w:jc w:val="both"/>
      </w:pPr>
      <w:r w:rsidRPr="00094A24">
        <w:t>• i pazienti accedono online al proprio esame tramite un login protetto e univoco dopo l’esecuzione delle indagini diagnostiche.</w:t>
      </w:r>
    </w:p>
    <w:p w:rsidR="00094A24" w:rsidRPr="00094A24" w:rsidRDefault="00094A24" w:rsidP="00094A24">
      <w:pPr>
        <w:jc w:val="both"/>
      </w:pPr>
      <w:r w:rsidRPr="00094A24">
        <w:t>• gestione da dispositivi Web-enabled (cioè abilitati all’accesso al web) delle registrazione di imaging, compresi i referti diagnostici finali.</w:t>
      </w:r>
    </w:p>
    <w:p w:rsidR="00094A24" w:rsidRPr="00094A24" w:rsidRDefault="00094A24" w:rsidP="00094A24">
      <w:pPr>
        <w:jc w:val="both"/>
      </w:pPr>
      <w:r w:rsidRPr="00094A24">
        <w:t>• i pazienti scelgono e autorizzano le persone con le quali desiderano condividere le proprie immagini.</w:t>
      </w:r>
    </w:p>
    <w:p w:rsidR="00094A24" w:rsidRPr="00094A24" w:rsidRDefault="00094A24" w:rsidP="00094A24">
      <w:pPr>
        <w:jc w:val="both"/>
      </w:pPr>
      <w:r w:rsidRPr="00094A24">
        <w:t>Il paziente riceve per posta elettronica due e-mail da MyVue: la prima contenente una password protetta necessaria per completare il processo di login, la seconda il link per accedere al sito Web (https://myvue.ospedaliriunitifoggia.it) dove sono immagazzinati i suoi dati dell’esame diagnostico. Una volta visualizzato l’esame, il paziente può svolgere diverse attività: visualizzare il referto associato all’esame, salvare l’esame in locale, condividerlo con il medico di base o altri specialisti il tutto nella massima protezione e affidabilità. Dopo l’iscrizione i pazienti possono concedere a loro discrezione le autorizzazioni alle persone e alle strutture con le quali desiderano condividere le immagini e i dati.</w:t>
      </w:r>
    </w:p>
    <w:p w:rsidR="00094A24" w:rsidRPr="00094A24" w:rsidRDefault="00094A24" w:rsidP="00094A24">
      <w:pPr>
        <w:jc w:val="both"/>
        <w:rPr>
          <w:b/>
        </w:rPr>
      </w:pPr>
      <w:r w:rsidRPr="00094A24">
        <w:rPr>
          <w:b/>
        </w:rPr>
        <w:t>I vantaggi</w:t>
      </w:r>
    </w:p>
    <w:p w:rsidR="00094A24" w:rsidRPr="00094A24" w:rsidRDefault="00094A24" w:rsidP="00094A24">
      <w:pPr>
        <w:jc w:val="both"/>
      </w:pPr>
      <w:r w:rsidRPr="00094A24">
        <w:t xml:space="preserve">• l’accesso facile e immediato alle immagini contribuisce a diagnosi più tempestive e al miglioramento dei servizi. </w:t>
      </w:r>
    </w:p>
    <w:p w:rsidR="00094A24" w:rsidRPr="00094A24" w:rsidRDefault="00094A24" w:rsidP="00094A24">
      <w:pPr>
        <w:jc w:val="both"/>
      </w:pPr>
      <w:r w:rsidRPr="00094A24">
        <w:t xml:space="preserve">• i protocolli per la sicurezza aiutano a fare sì che le immagini rimangano private e protette; solo chi è autorizzato può avere accesso. </w:t>
      </w:r>
    </w:p>
    <w:p w:rsidR="00094A24" w:rsidRPr="00094A24" w:rsidRDefault="00094A24" w:rsidP="00094A24">
      <w:pPr>
        <w:jc w:val="both"/>
      </w:pPr>
      <w:r w:rsidRPr="00094A24">
        <w:t xml:space="preserve">• questo servizio aiuta a eliminare le inefficienze di tempo e denaro associate alla masterizzazione di CD e alla movimentazione delle pellicole. </w:t>
      </w:r>
    </w:p>
    <w:p w:rsidR="00094A24" w:rsidRPr="00094A24" w:rsidRDefault="00094A24" w:rsidP="00094A24">
      <w:pPr>
        <w:jc w:val="both"/>
      </w:pPr>
      <w:r w:rsidRPr="00094A24">
        <w:lastRenderedPageBreak/>
        <w:t>• i pazienti si sentono inseriti nella gestione del loro iter sanitario.</w:t>
      </w:r>
    </w:p>
    <w:p w:rsidR="00094A24" w:rsidRPr="00094A24" w:rsidRDefault="00094A24" w:rsidP="00094A24">
      <w:pPr>
        <w:jc w:val="both"/>
      </w:pPr>
      <w:r w:rsidRPr="00094A24">
        <w:t>• risparmio tempo e denaro</w:t>
      </w:r>
    </w:p>
    <w:p w:rsidR="00094A24" w:rsidRPr="00094A24" w:rsidRDefault="00094A24" w:rsidP="00094A24">
      <w:pPr>
        <w:jc w:val="both"/>
      </w:pPr>
      <w:r w:rsidRPr="00094A24">
        <w:t xml:space="preserve">• l’accesso facile e immediato alle immagini contribuisce a diagnosi più tempestive e al miglioramento dei servizi. </w:t>
      </w:r>
    </w:p>
    <w:p w:rsidR="00094A24" w:rsidRPr="00094A24" w:rsidRDefault="00094A24" w:rsidP="00094A24">
      <w:pPr>
        <w:jc w:val="both"/>
      </w:pPr>
      <w:r w:rsidRPr="00094A24">
        <w:t xml:space="preserve">I pazienti non dovranno tornare in ospedale dopo pochi giorni dall’esame per ritirarne il referto e la struttura ospedaliera sarà in grado di limitare i costi dei supporti (pellicole e CD) su quali ancora oggi vengono salvate le immagini diagnostiche con relativi costi di spedizione. </w:t>
      </w:r>
    </w:p>
    <w:p w:rsidR="00094A24" w:rsidRPr="00094A24" w:rsidRDefault="00094A24" w:rsidP="00094A24">
      <w:pPr>
        <w:jc w:val="both"/>
      </w:pPr>
      <w:r w:rsidRPr="00094A24">
        <w:t xml:space="preserve">Ricordiamo che l’accesso alla piattaforma avviene nel massimo rispetto della privacy di ciascuno: ogni paziente dovrà infatti sottoscrivere il modulo di consenso informato dei referti ed esami radiologici svolti. Tutte le informazioni sono già disponibili sul sito web del Policlinico Riuniti al seguente indirizzo: </w:t>
      </w:r>
      <w:hyperlink r:id="rId7" w:history="1">
        <w:r w:rsidRPr="00094A24">
          <w:rPr>
            <w:rStyle w:val="Collegamentoipertestuale"/>
          </w:rPr>
          <w:t>https://www.sanita.puglia.it/web/ospedaliriunitifoggia/news-in-primo-piano_det/-/journal_content/56/36080/myvue-portale-dei-referti-e-immagini-radiologic-1</w:t>
        </w:r>
      </w:hyperlink>
    </w:p>
    <w:p w:rsidR="00094A24" w:rsidRPr="00094A24" w:rsidRDefault="00094A24" w:rsidP="00094A24">
      <w:pPr>
        <w:pStyle w:val="NormaleWeb"/>
        <w:shd w:val="clear" w:color="auto" w:fill="FFFFFF"/>
        <w:spacing w:before="0" w:beforeAutospacing="0"/>
        <w:ind w:left="30"/>
        <w:jc w:val="both"/>
        <w:rPr>
          <w:rFonts w:asciiTheme="minorHAnsi" w:hAnsiTheme="minorHAnsi"/>
          <w:sz w:val="22"/>
          <w:szCs w:val="22"/>
        </w:rPr>
      </w:pPr>
      <w:r w:rsidRPr="00094A24">
        <w:rPr>
          <w:rFonts w:asciiTheme="minorHAnsi" w:hAnsiTheme="minorHAnsi"/>
          <w:sz w:val="22"/>
          <w:szCs w:val="22"/>
        </w:rPr>
        <w:t xml:space="preserve">&lt;Si tratta di un’innovazione che volge lo sguardo alla smaterializzazione dei referti – spiega </w:t>
      </w:r>
      <w:r w:rsidRPr="00094A24">
        <w:rPr>
          <w:rFonts w:asciiTheme="minorHAnsi" w:hAnsiTheme="minorHAnsi"/>
          <w:b/>
          <w:sz w:val="22"/>
          <w:szCs w:val="22"/>
        </w:rPr>
        <w:t>Vitangelo Dattoli</w:t>
      </w:r>
      <w:r w:rsidRPr="00094A24">
        <w:rPr>
          <w:rFonts w:asciiTheme="minorHAnsi" w:hAnsiTheme="minorHAnsi"/>
          <w:sz w:val="22"/>
          <w:szCs w:val="22"/>
        </w:rPr>
        <w:t>, direttore generale del Policlinico Riuniti -:  lo abbiamo fortemente voluto per agevolare l’azienda e mettere</w:t>
      </w:r>
      <w:r>
        <w:rPr>
          <w:rFonts w:asciiTheme="minorHAnsi" w:hAnsiTheme="minorHAnsi"/>
          <w:sz w:val="22"/>
          <w:szCs w:val="22"/>
        </w:rPr>
        <w:t xml:space="preserve"> </w:t>
      </w:r>
      <w:r w:rsidRPr="00094A24">
        <w:rPr>
          <w:rFonts w:asciiTheme="minorHAnsi" w:hAnsiTheme="minorHAnsi"/>
          <w:sz w:val="22"/>
          <w:szCs w:val="22"/>
        </w:rPr>
        <w:t>a disposizione dei cittadini l’accesso alla piattaforma nel massimo rispetto della privacy garantendo celerità e praticità visto che non dovranno più tornare a 72 ore dall’esame a ritirare il referto firmato come avveniva in passato. È un passaggio che rende tutto il processo più comodo, efficiente e veloce per i medici, i tecnici di radiologia e i pazienti&gt;.</w:t>
      </w:r>
    </w:p>
    <w:p w:rsidR="00094A24" w:rsidRPr="00094A24" w:rsidRDefault="00094A24" w:rsidP="00094A24">
      <w:pPr>
        <w:jc w:val="both"/>
      </w:pPr>
    </w:p>
    <w:p w:rsidR="00094A24" w:rsidRPr="00094A24" w:rsidRDefault="00094A24" w:rsidP="00094A24">
      <w:pPr>
        <w:jc w:val="both"/>
      </w:pPr>
    </w:p>
    <w:p w:rsidR="00364132" w:rsidRPr="00864E10" w:rsidRDefault="0083753A" w:rsidP="00D76478">
      <w:pPr>
        <w:shd w:val="clear" w:color="auto" w:fill="FFFFFF"/>
        <w:textAlignment w:val="baseline"/>
        <w:rPr>
          <w:rFonts w:cs="Times New Roman"/>
          <w:b/>
          <w:color w:val="548DD4" w:themeColor="text2" w:themeTint="99"/>
        </w:rPr>
      </w:pPr>
      <w:r>
        <w:rPr>
          <w:rFonts w:cs="Times New Roman"/>
          <w:b/>
          <w:color w:val="548DD4" w:themeColor="text2" w:themeTint="99"/>
        </w:rPr>
        <w:t xml:space="preserve">Foggia, </w:t>
      </w:r>
      <w:r w:rsidR="006F4BFF">
        <w:rPr>
          <w:rFonts w:cs="Times New Roman"/>
          <w:b/>
          <w:color w:val="548DD4" w:themeColor="text2" w:themeTint="99"/>
        </w:rPr>
        <w:t>24 novembre</w:t>
      </w:r>
      <w:r w:rsidR="00364132" w:rsidRPr="00864E10">
        <w:rPr>
          <w:rFonts w:cs="Times New Roman"/>
          <w:b/>
          <w:color w:val="548DD4" w:themeColor="text2" w:themeTint="99"/>
        </w:rPr>
        <w:t xml:space="preserve"> 2020</w:t>
      </w:r>
    </w:p>
    <w:p w:rsidR="00864E10"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t>Marianna La Forgia – Comunicazione istituzionale e SMM</w:t>
      </w:r>
    </w:p>
    <w:p w:rsidR="00364132" w:rsidRPr="00864E10" w:rsidRDefault="00F552D9" w:rsidP="00864E10">
      <w:pPr>
        <w:spacing w:after="0" w:line="240" w:lineRule="auto"/>
        <w:jc w:val="both"/>
        <w:rPr>
          <w:rFonts w:cs="Times New Roman"/>
          <w:b/>
          <w:color w:val="548DD4" w:themeColor="text2" w:themeTint="99"/>
        </w:rPr>
      </w:pPr>
      <w:hyperlink r:id="rId8" w:history="1">
        <w:r w:rsidR="00364132" w:rsidRPr="00864E10">
          <w:rPr>
            <w:rStyle w:val="Collegamentoipertestuale"/>
            <w:rFonts w:cs="Times New Roman"/>
            <w:b/>
            <w:color w:val="548DD4" w:themeColor="text2" w:themeTint="99"/>
          </w:rPr>
          <w:t>mlaforgia@ospedaliriunitifoggia.it</w:t>
        </w:r>
      </w:hyperlink>
    </w:p>
    <w:p w:rsidR="00DC61C7"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t>3475939913</w:t>
      </w:r>
    </w:p>
    <w:p w:rsidR="00DC61C7" w:rsidRDefault="00364132" w:rsidP="00864E10">
      <w:pPr>
        <w:spacing w:after="0" w:line="240" w:lineRule="auto"/>
        <w:jc w:val="both"/>
        <w:rPr>
          <w:rFonts w:cs="Times New Roman"/>
          <w:color w:val="548DD4" w:themeColor="text2" w:themeTint="99"/>
        </w:rPr>
      </w:pPr>
      <w:r w:rsidRPr="00864E10">
        <w:rPr>
          <w:rFonts w:cs="Times New Roman"/>
          <w:b/>
          <w:color w:val="548DD4" w:themeColor="text2" w:themeTint="99"/>
        </w:rPr>
        <w:br/>
      </w:r>
      <w:r w:rsidRPr="00864E10">
        <w:rPr>
          <w:rFonts w:cs="Times New Roman"/>
          <w:b/>
          <w:noProof/>
          <w:color w:val="548DD4" w:themeColor="text2" w:themeTint="99"/>
          <w:lang w:eastAsia="it-IT"/>
        </w:rPr>
        <w:drawing>
          <wp:inline distT="0" distB="0" distL="0" distR="0">
            <wp:extent cx="845221" cy="295275"/>
            <wp:effectExtent l="19050" t="0" r="0" b="0"/>
            <wp:docPr id="1" name="Immagine 0" descr="seguici-su-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ici-su-facebook.png"/>
                    <pic:cNvPicPr/>
                  </pic:nvPicPr>
                  <pic:blipFill>
                    <a:blip r:embed="rId9" cstate="print"/>
                    <a:stretch>
                      <a:fillRect/>
                    </a:stretch>
                  </pic:blipFill>
                  <pic:spPr>
                    <a:xfrm>
                      <a:off x="0" y="0"/>
                      <a:ext cx="846982" cy="295890"/>
                    </a:xfrm>
                    <a:prstGeom prst="rect">
                      <a:avLst/>
                    </a:prstGeom>
                  </pic:spPr>
                </pic:pic>
              </a:graphicData>
            </a:graphic>
          </wp:inline>
        </w:drawing>
      </w:r>
    </w:p>
    <w:p w:rsidR="00364132" w:rsidRPr="00DC61C7"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br/>
      </w:r>
      <w:r w:rsidRPr="00DC61C7">
        <w:rPr>
          <w:rFonts w:cs="Times New Roman"/>
          <w:b/>
          <w:color w:val="548DD4" w:themeColor="text2" w:themeTint="99"/>
        </w:rPr>
        <w:t>https://bit.ly/3fXzPFe</w:t>
      </w:r>
    </w:p>
    <w:sectPr w:rsidR="00364132" w:rsidRPr="00DC61C7" w:rsidSect="00BF664F">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D8" w:rsidRDefault="004730D8" w:rsidP="00DF172B">
      <w:pPr>
        <w:spacing w:after="0" w:line="240" w:lineRule="auto"/>
      </w:pPr>
      <w:r>
        <w:separator/>
      </w:r>
    </w:p>
  </w:endnote>
  <w:endnote w:type="continuationSeparator" w:id="1">
    <w:p w:rsidR="004730D8" w:rsidRDefault="004730D8" w:rsidP="00DF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D8" w:rsidRDefault="004730D8" w:rsidP="00DF172B">
      <w:pPr>
        <w:spacing w:after="0" w:line="240" w:lineRule="auto"/>
      </w:pPr>
      <w:r>
        <w:separator/>
      </w:r>
    </w:p>
  </w:footnote>
  <w:footnote w:type="continuationSeparator" w:id="1">
    <w:p w:rsidR="004730D8" w:rsidRDefault="004730D8" w:rsidP="00DF1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2B" w:rsidRPr="00C62EF6"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rsidR="00DF172B" w:rsidRPr="00370E10"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48"/>
        <w:szCs w:val="48"/>
      </w:rPr>
    </w:pPr>
    <w:r w:rsidRPr="00A562B5">
      <w:rPr>
        <w:b/>
        <w:color w:val="000080"/>
        <w:sz w:val="48"/>
        <w:szCs w:val="48"/>
      </w:rPr>
      <w:t>POLICLINICO RIUNITI DI FOGGIA</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44"/>
        <w:szCs w:val="44"/>
      </w:rPr>
    </w:pPr>
    <w:r>
      <w:rPr>
        <w:rFonts w:ascii="Verdana" w:hAnsi="Verdana"/>
        <w:b/>
        <w:caps/>
        <w:color w:val="000080"/>
        <w:sz w:val="44"/>
        <w:szCs w:val="44"/>
      </w:rPr>
      <w:t>comunicazione istituzionale</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8"/>
        <w:szCs w:val="8"/>
      </w:rPr>
    </w:pPr>
  </w:p>
  <w:p w:rsidR="00DF172B" w:rsidRPr="00E645B1" w:rsidRDefault="00DF172B" w:rsidP="00DF172B">
    <w:pPr>
      <w:pStyle w:val="Titolo"/>
      <w:jc w:val="left"/>
      <w:rPr>
        <w:sz w:val="16"/>
        <w:szCs w:val="16"/>
      </w:rPr>
    </w:pPr>
  </w:p>
  <w:p w:rsidR="00DF172B" w:rsidRDefault="00DF172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D69"/>
    <w:multiLevelType w:val="multilevel"/>
    <w:tmpl w:val="3FF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0"/>
    <w:footnote w:id="1"/>
  </w:footnotePr>
  <w:endnotePr>
    <w:endnote w:id="0"/>
    <w:endnote w:id="1"/>
  </w:endnotePr>
  <w:compat/>
  <w:rsids>
    <w:rsidRoot w:val="006F4BFF"/>
    <w:rsid w:val="00046182"/>
    <w:rsid w:val="00094A24"/>
    <w:rsid w:val="0015729D"/>
    <w:rsid w:val="001D6E79"/>
    <w:rsid w:val="001F3D4C"/>
    <w:rsid w:val="002B1AB0"/>
    <w:rsid w:val="00364132"/>
    <w:rsid w:val="004730D8"/>
    <w:rsid w:val="004B466B"/>
    <w:rsid w:val="00507255"/>
    <w:rsid w:val="00516122"/>
    <w:rsid w:val="00610918"/>
    <w:rsid w:val="00686BEC"/>
    <w:rsid w:val="006F4BFF"/>
    <w:rsid w:val="007122C7"/>
    <w:rsid w:val="0083753A"/>
    <w:rsid w:val="00864E10"/>
    <w:rsid w:val="00874A72"/>
    <w:rsid w:val="009402E2"/>
    <w:rsid w:val="009B7A40"/>
    <w:rsid w:val="00A0677B"/>
    <w:rsid w:val="00A55AC2"/>
    <w:rsid w:val="00AD2D26"/>
    <w:rsid w:val="00B422A1"/>
    <w:rsid w:val="00B56D9D"/>
    <w:rsid w:val="00BC40B5"/>
    <w:rsid w:val="00BF664F"/>
    <w:rsid w:val="00C507FD"/>
    <w:rsid w:val="00C6755C"/>
    <w:rsid w:val="00D76478"/>
    <w:rsid w:val="00DC61C7"/>
    <w:rsid w:val="00DF172B"/>
    <w:rsid w:val="00E8572D"/>
    <w:rsid w:val="00EF2578"/>
    <w:rsid w:val="00F552D9"/>
    <w:rsid w:val="00F60D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64F"/>
  </w:style>
  <w:style w:type="paragraph" w:styleId="Titolo1">
    <w:name w:val="heading 1"/>
    <w:basedOn w:val="Normale"/>
    <w:next w:val="Normale"/>
    <w:link w:val="Titolo1Carattere"/>
    <w:uiPriority w:val="9"/>
    <w:qFormat/>
    <w:rsid w:val="00516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DF172B"/>
    <w:pPr>
      <w:keepNext/>
      <w:spacing w:after="0" w:line="240" w:lineRule="auto"/>
      <w:ind w:left="284" w:right="1191"/>
      <w:jc w:val="both"/>
      <w:outlineLvl w:val="1"/>
    </w:pPr>
    <w:rPr>
      <w:rFonts w:ascii="Garamond" w:eastAsia="Times New Roman" w:hAnsi="Garamond" w:cs="Times New Roman"/>
      <w:sz w:val="28"/>
      <w:szCs w:val="20"/>
      <w:lang w:eastAsia="it-IT"/>
    </w:rPr>
  </w:style>
  <w:style w:type="paragraph" w:styleId="Titolo3">
    <w:name w:val="heading 3"/>
    <w:basedOn w:val="Normale"/>
    <w:next w:val="Normale"/>
    <w:link w:val="Titolo3Carattere"/>
    <w:uiPriority w:val="9"/>
    <w:semiHidden/>
    <w:unhideWhenUsed/>
    <w:qFormat/>
    <w:rsid w:val="0051612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1612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5161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F1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172B"/>
  </w:style>
  <w:style w:type="paragraph" w:styleId="Pidipagina">
    <w:name w:val="footer"/>
    <w:basedOn w:val="Normale"/>
    <w:link w:val="PidipaginaCarattere"/>
    <w:uiPriority w:val="99"/>
    <w:semiHidden/>
    <w:unhideWhenUsed/>
    <w:rsid w:val="00DF1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F172B"/>
  </w:style>
  <w:style w:type="character" w:customStyle="1" w:styleId="Titolo2Carattere">
    <w:name w:val="Titolo 2 Carattere"/>
    <w:basedOn w:val="Carpredefinitoparagrafo"/>
    <w:link w:val="Titolo2"/>
    <w:rsid w:val="00DF172B"/>
    <w:rPr>
      <w:rFonts w:ascii="Garamond" w:eastAsia="Times New Roman" w:hAnsi="Garamond" w:cs="Times New Roman"/>
      <w:sz w:val="28"/>
      <w:szCs w:val="20"/>
      <w:lang w:eastAsia="it-IT"/>
    </w:rPr>
  </w:style>
  <w:style w:type="paragraph" w:styleId="Titolo">
    <w:name w:val="Title"/>
    <w:basedOn w:val="Normale"/>
    <w:link w:val="TitoloCarattere"/>
    <w:uiPriority w:val="99"/>
    <w:qFormat/>
    <w:rsid w:val="00DF172B"/>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uiPriority w:val="99"/>
    <w:rsid w:val="00DF172B"/>
    <w:rPr>
      <w:rFonts w:ascii="Times New Roman" w:eastAsia="Times New Roman" w:hAnsi="Times New Roman" w:cs="Times New Roman"/>
      <w:b/>
      <w:bCs/>
      <w:sz w:val="32"/>
      <w:szCs w:val="24"/>
      <w:lang w:eastAsia="it-IT"/>
    </w:rPr>
  </w:style>
  <w:style w:type="character" w:styleId="Collegamentoipertestuale">
    <w:name w:val="Hyperlink"/>
    <w:basedOn w:val="Carpredefinitoparagrafo"/>
    <w:uiPriority w:val="99"/>
    <w:unhideWhenUsed/>
    <w:rsid w:val="00364132"/>
    <w:rPr>
      <w:color w:val="0000FF" w:themeColor="hyperlink"/>
      <w:u w:val="single"/>
    </w:rPr>
  </w:style>
  <w:style w:type="paragraph" w:styleId="Testofumetto">
    <w:name w:val="Balloon Text"/>
    <w:basedOn w:val="Normale"/>
    <w:link w:val="TestofumettoCarattere"/>
    <w:uiPriority w:val="99"/>
    <w:semiHidden/>
    <w:unhideWhenUsed/>
    <w:rsid w:val="00364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132"/>
    <w:rPr>
      <w:rFonts w:ascii="Tahoma" w:hAnsi="Tahoma" w:cs="Tahoma"/>
      <w:sz w:val="16"/>
      <w:szCs w:val="16"/>
    </w:rPr>
  </w:style>
  <w:style w:type="paragraph" w:styleId="NormaleWeb">
    <w:name w:val="Normal (Web)"/>
    <w:basedOn w:val="Normale"/>
    <w:uiPriority w:val="99"/>
    <w:semiHidden/>
    <w:unhideWhenUsed/>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6122"/>
    <w:rPr>
      <w:b/>
      <w:bCs/>
    </w:rPr>
  </w:style>
  <w:style w:type="character" w:customStyle="1" w:styleId="Titolo1Carattere">
    <w:name w:val="Titolo 1 Carattere"/>
    <w:basedOn w:val="Carpredefinitoparagrafo"/>
    <w:link w:val="Titolo1"/>
    <w:uiPriority w:val="9"/>
    <w:rsid w:val="00516122"/>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51612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16122"/>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516122"/>
    <w:rPr>
      <w:rFonts w:asciiTheme="majorHAnsi" w:eastAsiaTheme="majorEastAsia" w:hAnsiTheme="majorHAnsi" w:cstheme="majorBidi"/>
      <w:i/>
      <w:iCs/>
      <w:color w:val="243F60" w:themeColor="accent1" w:themeShade="7F"/>
    </w:rPr>
  </w:style>
  <w:style w:type="character" w:styleId="CitazioneHTML">
    <w:name w:val="HTML Cite"/>
    <w:basedOn w:val="Carpredefinitoparagrafo"/>
    <w:uiPriority w:val="99"/>
    <w:semiHidden/>
    <w:unhideWhenUsed/>
    <w:rsid w:val="00516122"/>
    <w:rPr>
      <w:i/>
      <w:iCs/>
    </w:rPr>
  </w:style>
  <w:style w:type="character" w:customStyle="1" w:styleId="date">
    <w:name w:val="date"/>
    <w:basedOn w:val="Carpredefinitoparagrafo"/>
    <w:rsid w:val="00516122"/>
  </w:style>
  <w:style w:type="paragraph" w:customStyle="1" w:styleId="box-newsletter-article-text">
    <w:name w:val="box-newsletter-article-text"/>
    <w:basedOn w:val="Normale"/>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44082894">
      <w:bodyDiv w:val="1"/>
      <w:marLeft w:val="0"/>
      <w:marRight w:val="0"/>
      <w:marTop w:val="0"/>
      <w:marBottom w:val="0"/>
      <w:divBdr>
        <w:top w:val="none" w:sz="0" w:space="0" w:color="auto"/>
        <w:left w:val="none" w:sz="0" w:space="0" w:color="auto"/>
        <w:bottom w:val="none" w:sz="0" w:space="0" w:color="auto"/>
        <w:right w:val="none" w:sz="0" w:space="0" w:color="auto"/>
      </w:divBdr>
    </w:div>
    <w:div w:id="490409471">
      <w:bodyDiv w:val="1"/>
      <w:marLeft w:val="0"/>
      <w:marRight w:val="0"/>
      <w:marTop w:val="0"/>
      <w:marBottom w:val="0"/>
      <w:divBdr>
        <w:top w:val="none" w:sz="0" w:space="0" w:color="auto"/>
        <w:left w:val="none" w:sz="0" w:space="0" w:color="auto"/>
        <w:bottom w:val="none" w:sz="0" w:space="0" w:color="auto"/>
        <w:right w:val="none" w:sz="0" w:space="0" w:color="auto"/>
      </w:divBdr>
      <w:divsChild>
        <w:div w:id="1950045274">
          <w:marLeft w:val="0"/>
          <w:marRight w:val="0"/>
          <w:marTop w:val="0"/>
          <w:marBottom w:val="0"/>
          <w:divBdr>
            <w:top w:val="none" w:sz="0" w:space="0" w:color="auto"/>
            <w:left w:val="none" w:sz="0" w:space="0" w:color="auto"/>
            <w:bottom w:val="none" w:sz="0" w:space="0" w:color="auto"/>
            <w:right w:val="none" w:sz="0" w:space="0" w:color="auto"/>
          </w:divBdr>
          <w:divsChild>
            <w:div w:id="1579286600">
              <w:marLeft w:val="0"/>
              <w:marRight w:val="0"/>
              <w:marTop w:val="0"/>
              <w:marBottom w:val="0"/>
              <w:divBdr>
                <w:top w:val="single" w:sz="6" w:space="0" w:color="F2F2F2"/>
                <w:left w:val="none" w:sz="0" w:space="0" w:color="auto"/>
                <w:bottom w:val="single" w:sz="6" w:space="0" w:color="F2F2F2"/>
                <w:right w:val="none" w:sz="0" w:space="0" w:color="auto"/>
              </w:divBdr>
              <w:divsChild>
                <w:div w:id="1909418379">
                  <w:marLeft w:val="0"/>
                  <w:marRight w:val="0"/>
                  <w:marTop w:val="0"/>
                  <w:marBottom w:val="0"/>
                  <w:divBdr>
                    <w:top w:val="none" w:sz="0" w:space="0" w:color="auto"/>
                    <w:left w:val="none" w:sz="0" w:space="0" w:color="auto"/>
                    <w:bottom w:val="none" w:sz="0" w:space="0" w:color="auto"/>
                    <w:right w:val="none" w:sz="0" w:space="0" w:color="auto"/>
                  </w:divBdr>
                </w:div>
              </w:divsChild>
            </w:div>
            <w:div w:id="1779330379">
              <w:marLeft w:val="0"/>
              <w:marRight w:val="0"/>
              <w:marTop w:val="0"/>
              <w:marBottom w:val="0"/>
              <w:divBdr>
                <w:top w:val="none" w:sz="0" w:space="0" w:color="auto"/>
                <w:left w:val="none" w:sz="0" w:space="0" w:color="auto"/>
                <w:bottom w:val="none" w:sz="0" w:space="0" w:color="auto"/>
                <w:right w:val="none" w:sz="0" w:space="0" w:color="auto"/>
              </w:divBdr>
              <w:divsChild>
                <w:div w:id="846673573">
                  <w:marLeft w:val="0"/>
                  <w:marRight w:val="0"/>
                  <w:marTop w:val="0"/>
                  <w:marBottom w:val="0"/>
                  <w:divBdr>
                    <w:top w:val="none" w:sz="0" w:space="0" w:color="auto"/>
                    <w:left w:val="none" w:sz="0" w:space="0" w:color="auto"/>
                    <w:bottom w:val="none" w:sz="0" w:space="0" w:color="auto"/>
                    <w:right w:val="none" w:sz="0" w:space="0" w:color="auto"/>
                  </w:divBdr>
                  <w:divsChild>
                    <w:div w:id="1887521318">
                      <w:marLeft w:val="0"/>
                      <w:marRight w:val="0"/>
                      <w:marTop w:val="0"/>
                      <w:marBottom w:val="0"/>
                      <w:divBdr>
                        <w:top w:val="none" w:sz="0" w:space="0" w:color="auto"/>
                        <w:left w:val="none" w:sz="0" w:space="0" w:color="auto"/>
                        <w:bottom w:val="none" w:sz="0" w:space="0" w:color="auto"/>
                        <w:right w:val="none" w:sz="0" w:space="0" w:color="auto"/>
                      </w:divBdr>
                      <w:divsChild>
                        <w:div w:id="1671249563">
                          <w:marLeft w:val="0"/>
                          <w:marRight w:val="0"/>
                          <w:marTop w:val="0"/>
                          <w:marBottom w:val="0"/>
                          <w:divBdr>
                            <w:top w:val="none" w:sz="0" w:space="0" w:color="auto"/>
                            <w:left w:val="none" w:sz="0" w:space="0" w:color="auto"/>
                            <w:bottom w:val="none" w:sz="0" w:space="0" w:color="auto"/>
                            <w:right w:val="none" w:sz="0" w:space="0" w:color="auto"/>
                          </w:divBdr>
                        </w:div>
                        <w:div w:id="1398212578">
                          <w:marLeft w:val="0"/>
                          <w:marRight w:val="0"/>
                          <w:marTop w:val="0"/>
                          <w:marBottom w:val="0"/>
                          <w:divBdr>
                            <w:top w:val="none" w:sz="0" w:space="0" w:color="auto"/>
                            <w:left w:val="none" w:sz="0" w:space="0" w:color="auto"/>
                            <w:bottom w:val="none" w:sz="0" w:space="0" w:color="auto"/>
                            <w:right w:val="none" w:sz="0" w:space="0" w:color="auto"/>
                          </w:divBdr>
                          <w:divsChild>
                            <w:div w:id="1777796369">
                              <w:marLeft w:val="0"/>
                              <w:marRight w:val="0"/>
                              <w:marTop w:val="0"/>
                              <w:marBottom w:val="0"/>
                              <w:divBdr>
                                <w:top w:val="none" w:sz="0" w:space="0" w:color="auto"/>
                                <w:left w:val="none" w:sz="0" w:space="0" w:color="auto"/>
                                <w:bottom w:val="none" w:sz="0" w:space="0" w:color="auto"/>
                                <w:right w:val="none" w:sz="0" w:space="0" w:color="auto"/>
                              </w:divBdr>
                            </w:div>
                            <w:div w:id="1522548294">
                              <w:marLeft w:val="0"/>
                              <w:marRight w:val="0"/>
                              <w:marTop w:val="0"/>
                              <w:marBottom w:val="0"/>
                              <w:divBdr>
                                <w:top w:val="none" w:sz="0" w:space="0" w:color="auto"/>
                                <w:left w:val="none" w:sz="0" w:space="0" w:color="auto"/>
                                <w:bottom w:val="none" w:sz="0" w:space="0" w:color="auto"/>
                                <w:right w:val="none" w:sz="0" w:space="0" w:color="auto"/>
                              </w:divBdr>
                              <w:divsChild>
                                <w:div w:id="589385539">
                                  <w:marLeft w:val="0"/>
                                  <w:marRight w:val="0"/>
                                  <w:marTop w:val="0"/>
                                  <w:marBottom w:val="0"/>
                                  <w:divBdr>
                                    <w:top w:val="none" w:sz="0" w:space="0" w:color="auto"/>
                                    <w:left w:val="none" w:sz="0" w:space="0" w:color="auto"/>
                                    <w:bottom w:val="none" w:sz="0" w:space="0" w:color="auto"/>
                                    <w:right w:val="none" w:sz="0" w:space="0" w:color="auto"/>
                                  </w:divBdr>
                                  <w:divsChild>
                                    <w:div w:id="1488785333">
                                      <w:marLeft w:val="0"/>
                                      <w:marRight w:val="0"/>
                                      <w:marTop w:val="0"/>
                                      <w:marBottom w:val="0"/>
                                      <w:divBdr>
                                        <w:top w:val="none" w:sz="0" w:space="0" w:color="auto"/>
                                        <w:left w:val="none" w:sz="0" w:space="0" w:color="auto"/>
                                        <w:bottom w:val="none" w:sz="0" w:space="0" w:color="auto"/>
                                        <w:right w:val="none" w:sz="0" w:space="0" w:color="auto"/>
                                      </w:divBdr>
                                    </w:div>
                                  </w:divsChild>
                                </w:div>
                                <w:div w:id="1209491544">
                                  <w:marLeft w:val="0"/>
                                  <w:marRight w:val="0"/>
                                  <w:marTop w:val="0"/>
                                  <w:marBottom w:val="0"/>
                                  <w:divBdr>
                                    <w:top w:val="none" w:sz="0" w:space="0" w:color="auto"/>
                                    <w:left w:val="none" w:sz="0" w:space="0" w:color="auto"/>
                                    <w:bottom w:val="none" w:sz="0" w:space="0" w:color="auto"/>
                                    <w:right w:val="none" w:sz="0" w:space="0" w:color="auto"/>
                                  </w:divBdr>
                                  <w:divsChild>
                                    <w:div w:id="1324047702">
                                      <w:marLeft w:val="0"/>
                                      <w:marRight w:val="0"/>
                                      <w:marTop w:val="0"/>
                                      <w:marBottom w:val="0"/>
                                      <w:divBdr>
                                        <w:top w:val="none" w:sz="0" w:space="0" w:color="auto"/>
                                        <w:left w:val="none" w:sz="0" w:space="0" w:color="auto"/>
                                        <w:bottom w:val="none" w:sz="0" w:space="0" w:color="auto"/>
                                        <w:right w:val="none" w:sz="0" w:space="0" w:color="auto"/>
                                      </w:divBdr>
                                    </w:div>
                                  </w:divsChild>
                                </w:div>
                                <w:div w:id="640618736">
                                  <w:marLeft w:val="0"/>
                                  <w:marRight w:val="0"/>
                                  <w:marTop w:val="0"/>
                                  <w:marBottom w:val="0"/>
                                  <w:divBdr>
                                    <w:top w:val="none" w:sz="0" w:space="0" w:color="auto"/>
                                    <w:left w:val="none" w:sz="0" w:space="0" w:color="auto"/>
                                    <w:bottom w:val="none" w:sz="0" w:space="0" w:color="auto"/>
                                    <w:right w:val="none" w:sz="0" w:space="0" w:color="auto"/>
                                  </w:divBdr>
                                  <w:divsChild>
                                    <w:div w:id="10936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4032">
                              <w:marLeft w:val="0"/>
                              <w:marRight w:val="0"/>
                              <w:marTop w:val="0"/>
                              <w:marBottom w:val="0"/>
                              <w:divBdr>
                                <w:top w:val="none" w:sz="0" w:space="0" w:color="auto"/>
                                <w:left w:val="none" w:sz="0" w:space="0" w:color="auto"/>
                                <w:bottom w:val="none" w:sz="0" w:space="0" w:color="auto"/>
                                <w:right w:val="none" w:sz="0" w:space="0" w:color="auto"/>
                              </w:divBdr>
                              <w:divsChild>
                                <w:div w:id="1683504853">
                                  <w:marLeft w:val="0"/>
                                  <w:marRight w:val="0"/>
                                  <w:marTop w:val="0"/>
                                  <w:marBottom w:val="0"/>
                                  <w:divBdr>
                                    <w:top w:val="single" w:sz="36" w:space="0" w:color="auto"/>
                                    <w:left w:val="none" w:sz="0" w:space="0" w:color="auto"/>
                                    <w:bottom w:val="single" w:sz="36" w:space="0" w:color="auto"/>
                                    <w:right w:val="none" w:sz="0" w:space="0" w:color="auto"/>
                                  </w:divBdr>
                                  <w:divsChild>
                                    <w:div w:id="279725310">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80227209">
                              <w:marLeft w:val="0"/>
                              <w:marRight w:val="0"/>
                              <w:marTop w:val="0"/>
                              <w:marBottom w:val="0"/>
                              <w:divBdr>
                                <w:top w:val="none" w:sz="0" w:space="0" w:color="auto"/>
                                <w:left w:val="none" w:sz="0" w:space="0" w:color="auto"/>
                                <w:bottom w:val="none" w:sz="0" w:space="0" w:color="auto"/>
                                <w:right w:val="none" w:sz="0" w:space="0" w:color="auto"/>
                              </w:divBdr>
                              <w:divsChild>
                                <w:div w:id="1584682819">
                                  <w:marLeft w:val="0"/>
                                  <w:marRight w:val="0"/>
                                  <w:marTop w:val="0"/>
                                  <w:marBottom w:val="0"/>
                                  <w:divBdr>
                                    <w:top w:val="none" w:sz="0" w:space="0" w:color="auto"/>
                                    <w:left w:val="none" w:sz="0" w:space="0" w:color="auto"/>
                                    <w:bottom w:val="none" w:sz="0" w:space="0" w:color="auto"/>
                                    <w:right w:val="none" w:sz="0" w:space="0" w:color="auto"/>
                                  </w:divBdr>
                                  <w:divsChild>
                                    <w:div w:id="208497837">
                                      <w:marLeft w:val="0"/>
                                      <w:marRight w:val="0"/>
                                      <w:marTop w:val="0"/>
                                      <w:marBottom w:val="0"/>
                                      <w:divBdr>
                                        <w:top w:val="none" w:sz="0" w:space="0" w:color="auto"/>
                                        <w:left w:val="none" w:sz="0" w:space="0" w:color="auto"/>
                                        <w:bottom w:val="none" w:sz="0" w:space="0" w:color="auto"/>
                                        <w:right w:val="none" w:sz="0" w:space="0" w:color="auto"/>
                                      </w:divBdr>
                                      <w:divsChild>
                                        <w:div w:id="2013871669">
                                          <w:marLeft w:val="0"/>
                                          <w:marRight w:val="0"/>
                                          <w:marTop w:val="0"/>
                                          <w:marBottom w:val="0"/>
                                          <w:divBdr>
                                            <w:top w:val="none" w:sz="0" w:space="0" w:color="auto"/>
                                            <w:left w:val="none" w:sz="0" w:space="0" w:color="auto"/>
                                            <w:bottom w:val="none" w:sz="0" w:space="0" w:color="auto"/>
                                            <w:right w:val="none" w:sz="0" w:space="0" w:color="auto"/>
                                          </w:divBdr>
                                        </w:div>
                                        <w:div w:id="811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75">
                                  <w:marLeft w:val="0"/>
                                  <w:marRight w:val="0"/>
                                  <w:marTop w:val="0"/>
                                  <w:marBottom w:val="0"/>
                                  <w:divBdr>
                                    <w:top w:val="none" w:sz="0" w:space="0" w:color="auto"/>
                                    <w:left w:val="none" w:sz="0" w:space="0" w:color="auto"/>
                                    <w:bottom w:val="none" w:sz="0" w:space="0" w:color="auto"/>
                                    <w:right w:val="none" w:sz="0" w:space="0" w:color="auto"/>
                                  </w:divBdr>
                                </w:div>
                              </w:divsChild>
                            </w:div>
                            <w:div w:id="1492024908">
                              <w:marLeft w:val="0"/>
                              <w:marRight w:val="0"/>
                              <w:marTop w:val="0"/>
                              <w:marBottom w:val="0"/>
                              <w:divBdr>
                                <w:top w:val="none" w:sz="0" w:space="0" w:color="auto"/>
                                <w:left w:val="none" w:sz="0" w:space="0" w:color="auto"/>
                                <w:bottom w:val="none" w:sz="0" w:space="0" w:color="auto"/>
                                <w:right w:val="none" w:sz="0" w:space="0" w:color="auto"/>
                              </w:divBdr>
                              <w:divsChild>
                                <w:div w:id="1290478060">
                                  <w:marLeft w:val="0"/>
                                  <w:marRight w:val="0"/>
                                  <w:marTop w:val="0"/>
                                  <w:marBottom w:val="240"/>
                                  <w:divBdr>
                                    <w:top w:val="none" w:sz="0" w:space="0" w:color="auto"/>
                                    <w:left w:val="none" w:sz="0" w:space="0" w:color="auto"/>
                                    <w:bottom w:val="none" w:sz="0" w:space="0" w:color="auto"/>
                                    <w:right w:val="none" w:sz="0" w:space="0" w:color="auto"/>
                                  </w:divBdr>
                                  <w:divsChild>
                                    <w:div w:id="930236482">
                                      <w:marLeft w:val="0"/>
                                      <w:marRight w:val="0"/>
                                      <w:marTop w:val="0"/>
                                      <w:marBottom w:val="60"/>
                                      <w:divBdr>
                                        <w:top w:val="none" w:sz="0" w:space="0" w:color="auto"/>
                                        <w:left w:val="none" w:sz="0" w:space="0" w:color="auto"/>
                                        <w:bottom w:val="none" w:sz="0" w:space="0" w:color="auto"/>
                                        <w:right w:val="none" w:sz="0" w:space="0" w:color="auto"/>
                                      </w:divBdr>
                                    </w:div>
                                    <w:div w:id="452678700">
                                      <w:marLeft w:val="0"/>
                                      <w:marRight w:val="0"/>
                                      <w:marTop w:val="0"/>
                                      <w:marBottom w:val="0"/>
                                      <w:divBdr>
                                        <w:top w:val="none" w:sz="0" w:space="0" w:color="auto"/>
                                        <w:left w:val="none" w:sz="0" w:space="0" w:color="auto"/>
                                        <w:bottom w:val="none" w:sz="0" w:space="0" w:color="auto"/>
                                        <w:right w:val="none" w:sz="0" w:space="0" w:color="auto"/>
                                      </w:divBdr>
                                    </w:div>
                                  </w:divsChild>
                                </w:div>
                                <w:div w:id="1908564408">
                                  <w:marLeft w:val="0"/>
                                  <w:marRight w:val="0"/>
                                  <w:marTop w:val="150"/>
                                  <w:marBottom w:val="0"/>
                                  <w:divBdr>
                                    <w:top w:val="none" w:sz="0" w:space="0" w:color="auto"/>
                                    <w:left w:val="none" w:sz="0" w:space="0" w:color="auto"/>
                                    <w:bottom w:val="none" w:sz="0" w:space="0" w:color="auto"/>
                                    <w:right w:val="none" w:sz="0" w:space="0" w:color="auto"/>
                                  </w:divBdr>
                                </w:div>
                                <w:div w:id="1129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11779">
              <w:marLeft w:val="0"/>
              <w:marRight w:val="0"/>
              <w:marTop w:val="225"/>
              <w:marBottom w:val="225"/>
              <w:divBdr>
                <w:top w:val="none" w:sz="0" w:space="0" w:color="auto"/>
                <w:left w:val="none" w:sz="0" w:space="0" w:color="auto"/>
                <w:bottom w:val="none" w:sz="0" w:space="0" w:color="auto"/>
                <w:right w:val="none" w:sz="0" w:space="0" w:color="auto"/>
              </w:divBdr>
              <w:divsChild>
                <w:div w:id="2034963269">
                  <w:marLeft w:val="0"/>
                  <w:marRight w:val="0"/>
                  <w:marTop w:val="0"/>
                  <w:marBottom w:val="0"/>
                  <w:divBdr>
                    <w:top w:val="none" w:sz="0" w:space="0" w:color="auto"/>
                    <w:left w:val="none" w:sz="0" w:space="0" w:color="auto"/>
                    <w:bottom w:val="none" w:sz="0" w:space="0" w:color="auto"/>
                    <w:right w:val="none" w:sz="0" w:space="0" w:color="auto"/>
                  </w:divBdr>
                </w:div>
                <w:div w:id="1561164422">
                  <w:marLeft w:val="0"/>
                  <w:marRight w:val="0"/>
                  <w:marTop w:val="0"/>
                  <w:marBottom w:val="0"/>
                  <w:divBdr>
                    <w:top w:val="none" w:sz="0" w:space="0" w:color="auto"/>
                    <w:left w:val="none" w:sz="0" w:space="0" w:color="auto"/>
                    <w:bottom w:val="none" w:sz="0" w:space="0" w:color="auto"/>
                    <w:right w:val="none" w:sz="0" w:space="0" w:color="auto"/>
                  </w:divBdr>
                </w:div>
              </w:divsChild>
            </w:div>
            <w:div w:id="1284848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forgia@ospedaliriunitifoggia.it" TargetMode="External"/><Relationship Id="rId3" Type="http://schemas.openxmlformats.org/officeDocument/2006/relationships/settings" Target="settings.xml"/><Relationship Id="rId7" Type="http://schemas.openxmlformats.org/officeDocument/2006/relationships/hyperlink" Target="https://www.sanita.puglia.it/web/ospedaliriunitifoggia/news-in-primo-piano_det/-/journal_content/56/36080/myvue-portale-dei-referti-e-immagini-radiologic-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forgia\Desktop\modell%20comunica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 comunicati</Template>
  <TotalTime>2</TotalTime>
  <Pages>2</Pages>
  <Words>699</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mlaforgia</dc:creator>
  <cp:lastModifiedBy>mlaforgia</cp:lastModifiedBy>
  <cp:revision>3</cp:revision>
  <dcterms:created xsi:type="dcterms:W3CDTF">2020-11-24T11:40:00Z</dcterms:created>
  <dcterms:modified xsi:type="dcterms:W3CDTF">2020-11-24T11:42:00Z</dcterms:modified>
</cp:coreProperties>
</file>