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53" w:rsidRDefault="00036753" w:rsidP="00036753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noProof/>
          <w:lang w:bidi="ar-SA"/>
        </w:rPr>
        <w:drawing>
          <wp:inline distT="0" distB="0" distL="0" distR="0">
            <wp:extent cx="6111240" cy="1150620"/>
            <wp:effectExtent l="19050" t="0" r="38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53" w:rsidRDefault="00036753" w:rsidP="00036753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036753" w:rsidRDefault="00036753" w:rsidP="0003675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036753" w:rsidRDefault="00036753" w:rsidP="0003675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036753" w:rsidRDefault="00036753" w:rsidP="00036753"/>
    <w:p w:rsidR="00036753" w:rsidRDefault="00036753" w:rsidP="00036753"/>
    <w:p w:rsidR="00C37C6B" w:rsidRPr="003B23F3" w:rsidRDefault="00C37C6B" w:rsidP="00C37C6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23F3">
        <w:rPr>
          <w:rFonts w:ascii="Arial" w:hAnsi="Arial" w:cs="Arial"/>
          <w:b/>
          <w:bCs/>
          <w:sz w:val="32"/>
          <w:szCs w:val="32"/>
        </w:rPr>
        <w:t>CORSO TEORICO – PRATICO DI NEONATOLOGIA</w:t>
      </w:r>
    </w:p>
    <w:p w:rsidR="00C37C6B" w:rsidRDefault="00C37C6B" w:rsidP="00C37C6B">
      <w:pPr>
        <w:jc w:val="center"/>
        <w:rPr>
          <w:b/>
          <w:sz w:val="28"/>
          <w:szCs w:val="28"/>
        </w:rPr>
      </w:pPr>
    </w:p>
    <w:p w:rsidR="00C37C6B" w:rsidRPr="0020097F" w:rsidRDefault="00C37C6B" w:rsidP="00C37C6B">
      <w:pPr>
        <w:jc w:val="center"/>
        <w:rPr>
          <w:b/>
          <w:sz w:val="28"/>
          <w:szCs w:val="28"/>
        </w:rPr>
      </w:pPr>
      <w:r w:rsidRPr="0020097F">
        <w:rPr>
          <w:b/>
          <w:sz w:val="28"/>
          <w:szCs w:val="28"/>
        </w:rPr>
        <w:t>OSPEDALI RIUNITI FOGGIA - AULA NEONATOLOGIA</w:t>
      </w:r>
    </w:p>
    <w:p w:rsidR="00C37C6B" w:rsidRDefault="00C37C6B" w:rsidP="00C37C6B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C37C6B" w:rsidRPr="003B23F3" w:rsidRDefault="00C37C6B" w:rsidP="00C37C6B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B23F3">
        <w:rPr>
          <w:rFonts w:ascii="Arial" w:hAnsi="Arial" w:cs="Arial"/>
          <w:b/>
          <w:bCs/>
          <w:sz w:val="21"/>
          <w:szCs w:val="21"/>
        </w:rPr>
        <w:t>16/09/2019 – 23/09/2019 – 02/10/2019 – 08/10/2019 – 17/10/2019 – 25/10/2019</w:t>
      </w:r>
    </w:p>
    <w:p w:rsidR="00C37C6B" w:rsidRPr="003B23F3" w:rsidRDefault="00C37C6B" w:rsidP="00C37C6B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B23F3">
        <w:rPr>
          <w:rFonts w:ascii="Arial" w:hAnsi="Arial" w:cs="Arial"/>
          <w:b/>
          <w:bCs/>
          <w:sz w:val="21"/>
          <w:szCs w:val="21"/>
        </w:rPr>
        <w:t>28/10/2019 – 05/11/2019 – 11/11/2019 – 18/11/2019 – 22/11/2019 – 28/11/2019</w:t>
      </w:r>
    </w:p>
    <w:p w:rsidR="00C37C6B" w:rsidRDefault="00C37C6B" w:rsidP="00C37C6B"/>
    <w:p w:rsidR="00C37C6B" w:rsidRPr="00C37C6B" w:rsidRDefault="00C37C6B" w:rsidP="00C37C6B"/>
    <w:p w:rsidR="00C37C6B" w:rsidRPr="00C37C6B" w:rsidRDefault="00C37C6B" w:rsidP="00C37C6B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pPr>
              <w:jc w:val="center"/>
              <w:rPr>
                <w:b/>
              </w:rPr>
            </w:pPr>
            <w:r w:rsidRPr="00C37C6B">
              <w:rPr>
                <w:b/>
              </w:rPr>
              <w:t>ORARIO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center"/>
              <w:rPr>
                <w:b/>
              </w:rPr>
            </w:pPr>
            <w:r w:rsidRPr="00C37C6B">
              <w:rPr>
                <w:b/>
              </w:rPr>
              <w:t>RELAZIONI</w:t>
            </w:r>
          </w:p>
        </w:tc>
        <w:tc>
          <w:tcPr>
            <w:tcW w:w="3260" w:type="dxa"/>
          </w:tcPr>
          <w:p w:rsidR="00C37C6B" w:rsidRPr="00C37C6B" w:rsidRDefault="00C37C6B" w:rsidP="00C91C00">
            <w:pPr>
              <w:jc w:val="center"/>
              <w:rPr>
                <w:b/>
              </w:rPr>
            </w:pPr>
            <w:r w:rsidRPr="00C37C6B">
              <w:rPr>
                <w:b/>
              </w:rPr>
              <w:t>RELATORI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/>
        </w:tc>
        <w:tc>
          <w:tcPr>
            <w:tcW w:w="3259" w:type="dxa"/>
          </w:tcPr>
          <w:p w:rsidR="00C37C6B" w:rsidRPr="00C37C6B" w:rsidRDefault="00C37C6B" w:rsidP="00C91C00">
            <w:pPr>
              <w:jc w:val="center"/>
              <w:rPr>
                <w:b/>
              </w:rPr>
            </w:pPr>
            <w:r w:rsidRPr="00C37C6B">
              <w:rPr>
                <w:b/>
              </w:rPr>
              <w:t>16/09/2019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10.00 – 11.00</w:t>
            </w:r>
          </w:p>
        </w:tc>
        <w:tc>
          <w:tcPr>
            <w:tcW w:w="3259" w:type="dxa"/>
          </w:tcPr>
          <w:p w:rsidR="00C37C6B" w:rsidRPr="00C37C6B" w:rsidRDefault="00C37C6B" w:rsidP="00C91C00">
            <w:r w:rsidRPr="00C37C6B">
              <w:t>Registrazione dei partecipanti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11.00 – 11.30</w:t>
            </w:r>
          </w:p>
        </w:tc>
        <w:tc>
          <w:tcPr>
            <w:tcW w:w="3259" w:type="dxa"/>
          </w:tcPr>
          <w:p w:rsidR="00C37C6B" w:rsidRPr="00C37C6B" w:rsidRDefault="00C37C6B" w:rsidP="00C91C00">
            <w:r w:rsidRPr="00C37C6B">
              <w:t>Presentazione dell’evento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Gianfranco Maffei</w:t>
            </w:r>
          </w:p>
        </w:tc>
      </w:tr>
      <w:tr w:rsidR="00C37C6B" w:rsidRPr="00C37C6B" w:rsidTr="00C91C00">
        <w:trPr>
          <w:trHeight w:val="238"/>
        </w:trPr>
        <w:tc>
          <w:tcPr>
            <w:tcW w:w="3259" w:type="dxa"/>
          </w:tcPr>
          <w:p w:rsidR="00C37C6B" w:rsidRPr="00C37C6B" w:rsidRDefault="00C37C6B" w:rsidP="00C91C00">
            <w:r w:rsidRPr="00C37C6B">
              <w:t>11.30 – 12.00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  <w:rPr>
                <w:iCs/>
              </w:rPr>
            </w:pPr>
            <w:r w:rsidRPr="00C37C6B">
              <w:rPr>
                <w:iCs/>
              </w:rPr>
              <w:t>Vermont Oxford Network 2019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Rosario Magaldi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/>
        </w:tc>
        <w:tc>
          <w:tcPr>
            <w:tcW w:w="3259" w:type="dxa"/>
          </w:tcPr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I sessione: Problematiche etiche-comportamentali</w:t>
            </w:r>
          </w:p>
          <w:p w:rsidR="00C37C6B" w:rsidRPr="00C37C6B" w:rsidRDefault="00C37C6B" w:rsidP="00C91C00">
            <w:pPr>
              <w:jc w:val="both"/>
              <w:rPr>
                <w:bCs/>
              </w:rPr>
            </w:pPr>
            <w:r w:rsidRPr="00C37C6B">
              <w:rPr>
                <w:bCs/>
              </w:rPr>
              <w:t>Moderatori: Gianfranco Maffei, Maria Rosaria Iliceto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12.00 – 13.00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Limiti di vivibilità nei neonati prematuri: accanimento terapeutico o frontiere avanzate della terapia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Rosario Magaldi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 xml:space="preserve">13.00 – 14.00 </w:t>
            </w:r>
          </w:p>
        </w:tc>
        <w:tc>
          <w:tcPr>
            <w:tcW w:w="3259" w:type="dxa"/>
          </w:tcPr>
          <w:p w:rsidR="00C37C6B" w:rsidRPr="00C37C6B" w:rsidRDefault="00C37C6B" w:rsidP="00C91C00">
            <w:r w:rsidRPr="00C37C6B">
              <w:t>La Comunicazione con i genitori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Giuseppe Rinaldi</w:t>
            </w:r>
          </w:p>
        </w:tc>
      </w:tr>
      <w:tr w:rsidR="00C37C6B" w:rsidRPr="00C37C6B" w:rsidTr="00C91C00">
        <w:trPr>
          <w:trHeight w:val="314"/>
        </w:trPr>
        <w:tc>
          <w:tcPr>
            <w:tcW w:w="3259" w:type="dxa"/>
          </w:tcPr>
          <w:p w:rsidR="00C37C6B" w:rsidRPr="00C37C6B" w:rsidRDefault="00C37C6B" w:rsidP="00C91C00">
            <w:r w:rsidRPr="00C37C6B">
              <w:t>14.00 – 15.00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  <w:rPr>
                <w:iCs/>
              </w:rPr>
            </w:pPr>
            <w:r w:rsidRPr="00C37C6B">
              <w:rPr>
                <w:iCs/>
              </w:rPr>
              <w:t>Casi clinici e discussione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Gianfranco Maffei</w:t>
            </w:r>
          </w:p>
        </w:tc>
      </w:tr>
      <w:tr w:rsidR="00C37C6B" w:rsidRPr="00C37C6B" w:rsidTr="00C91C00">
        <w:trPr>
          <w:trHeight w:val="314"/>
        </w:trPr>
        <w:tc>
          <w:tcPr>
            <w:tcW w:w="3259" w:type="dxa"/>
          </w:tcPr>
          <w:p w:rsidR="00C37C6B" w:rsidRPr="00C37C6B" w:rsidRDefault="00C37C6B" w:rsidP="00C91C00">
            <w:r w:rsidRPr="00C37C6B">
              <w:t>15.00 – 15.15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  <w:rPr>
                <w:iCs/>
              </w:rPr>
            </w:pPr>
            <w:r w:rsidRPr="00C37C6B">
              <w:rPr>
                <w:iCs/>
              </w:rPr>
              <w:t>Chiusura dei lavori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rPr>
                <w:bCs/>
              </w:rPr>
              <w:t>Gianfranco Maffei, Maria Rosaria Iliceto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/>
        </w:tc>
        <w:tc>
          <w:tcPr>
            <w:tcW w:w="3259" w:type="dxa"/>
          </w:tcPr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iCs/>
              </w:rPr>
              <w:t>23/09/2019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</w:rPr>
            </w:pPr>
            <w:r w:rsidRPr="00C37C6B">
              <w:rPr>
                <w:b/>
                <w:bCs/>
                <w:caps/>
                <w:u w:val="single"/>
              </w:rPr>
              <w:t>II sessione</w:t>
            </w:r>
            <w:r w:rsidRPr="00C37C6B">
              <w:rPr>
                <w:b/>
                <w:bCs/>
                <w:caps/>
              </w:rPr>
              <w:t>: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</w:rPr>
              <w:t>OSTETRICIA OSPEDALIERA</w:t>
            </w:r>
          </w:p>
          <w:p w:rsidR="00C37C6B" w:rsidRPr="00C37C6B" w:rsidRDefault="00C37C6B" w:rsidP="00C91C00">
            <w:pPr>
              <w:jc w:val="both"/>
              <w:rPr>
                <w:bCs/>
                <w:caps/>
              </w:rPr>
            </w:pPr>
            <w:r w:rsidRPr="00C37C6B">
              <w:rPr>
                <w:bCs/>
              </w:rPr>
              <w:t>Moderatori: Luigi Nappi, Francesco Saverio de Matthaeis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12.00 – 13.00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Ecografia del primo trimestre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Lorenzo Lo Muzio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13.00 – 14.00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Non Invasive Prenatal Testing (NIPT)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Antongiulio del Bianco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lastRenderedPageBreak/>
              <w:t>14.00 – 15.00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Casi clinici e discussione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Antongiulio Del Bianco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15.00 – 15.15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Chiusura dei lavori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rPr>
                <w:bCs/>
              </w:rPr>
              <w:t>Luigi Nappi, F. S. de Matthaeis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/>
        </w:tc>
        <w:tc>
          <w:tcPr>
            <w:tcW w:w="3259" w:type="dxa"/>
          </w:tcPr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iCs/>
              </w:rPr>
              <w:t>02/10/2019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III sessione: Problematiche Chirurgiche</w:t>
            </w:r>
          </w:p>
          <w:p w:rsidR="00C37C6B" w:rsidRPr="00C37C6B" w:rsidRDefault="00C37C6B" w:rsidP="00C91C00">
            <w:pPr>
              <w:jc w:val="both"/>
              <w:rPr>
                <w:bCs/>
                <w:caps/>
              </w:rPr>
            </w:pPr>
            <w:r w:rsidRPr="00C37C6B">
              <w:rPr>
                <w:bCs/>
              </w:rPr>
              <w:t>Moderatori: Gianfranco Maffei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12.00 – 13.00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  <w:rPr>
                <w:iCs/>
              </w:rPr>
            </w:pPr>
            <w:r w:rsidRPr="00C37C6B">
              <w:t>Urgenze chirurgiche neonatali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Maria Nobili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13.00 – 14.00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Le urgenze malformazioni urinarie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Fabio Bartoli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14.00 – 15.00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Caso clinico e discussione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Maria Nobili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15.00 – 15.15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Chiusura dei lavori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rPr>
                <w:bCs/>
              </w:rPr>
              <w:t>Gianfranco Maffei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/>
        </w:tc>
        <w:tc>
          <w:tcPr>
            <w:tcW w:w="3259" w:type="dxa"/>
          </w:tcPr>
          <w:p w:rsidR="00C37C6B" w:rsidRPr="00C37C6B" w:rsidRDefault="00C37C6B" w:rsidP="00C91C00">
            <w:pPr>
              <w:jc w:val="center"/>
              <w:rPr>
                <w:b/>
                <w:iCs/>
              </w:rPr>
            </w:pPr>
            <w:r w:rsidRPr="00C37C6B">
              <w:rPr>
                <w:b/>
                <w:iCs/>
              </w:rPr>
              <w:t>08/10/2019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IV sessione: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anestesia pediatrica</w:t>
            </w:r>
          </w:p>
          <w:p w:rsidR="00C37C6B" w:rsidRPr="00C37C6B" w:rsidRDefault="00C37C6B" w:rsidP="00C91C00">
            <w:pPr>
              <w:jc w:val="both"/>
              <w:rPr>
                <w:bCs/>
                <w:caps/>
              </w:rPr>
            </w:pPr>
            <w:r w:rsidRPr="00C37C6B">
              <w:rPr>
                <w:bCs/>
              </w:rPr>
              <w:t>Moderatori: Gilda Cinnella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12.00 – 13.00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Incannulamento venoso eco-guidato</w:t>
            </w:r>
          </w:p>
          <w:p w:rsidR="00C37C6B" w:rsidRPr="00C37C6B" w:rsidRDefault="00C37C6B" w:rsidP="00C91C00">
            <w:pPr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Salvatore Meola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13.00 – 14.00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Gestione delle vie aeree ed intubazione difficile</w:t>
            </w:r>
          </w:p>
          <w:p w:rsidR="00C37C6B" w:rsidRPr="00C37C6B" w:rsidRDefault="00C37C6B" w:rsidP="00C91C00">
            <w:pPr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Paolo Vetuschi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14.00 – 15.00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Casi clinici e discussione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Gianfranco Maffei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15.00 – 15.15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Chiusura dei lavori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rPr>
                <w:bCs/>
              </w:rPr>
              <w:t>Gilda Cinnella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/>
        </w:tc>
        <w:tc>
          <w:tcPr>
            <w:tcW w:w="3259" w:type="dxa"/>
          </w:tcPr>
          <w:p w:rsidR="00C37C6B" w:rsidRPr="00C37C6B" w:rsidRDefault="00C37C6B" w:rsidP="00C91C00">
            <w:pPr>
              <w:jc w:val="center"/>
              <w:rPr>
                <w:b/>
                <w:iCs/>
              </w:rPr>
            </w:pPr>
            <w:r w:rsidRPr="00C37C6B">
              <w:rPr>
                <w:b/>
                <w:iCs/>
              </w:rPr>
              <w:t>17/10/2019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V sessione: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La consulenza neuropsichiatrica infantile in Tin</w:t>
            </w:r>
          </w:p>
          <w:p w:rsidR="00C37C6B" w:rsidRPr="00C37C6B" w:rsidRDefault="00C37C6B" w:rsidP="00C91C00">
            <w:pPr>
              <w:jc w:val="both"/>
              <w:rPr>
                <w:bCs/>
                <w:caps/>
              </w:rPr>
            </w:pPr>
            <w:r w:rsidRPr="00C37C6B">
              <w:rPr>
                <w:bCs/>
              </w:rPr>
              <w:t>Moderatori: Gabriella Marciello, Rosario Magaldi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12.00 – 12.30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L’EEG neonatale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Anna Nunzia Polito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12.30 – 13.00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Valore prognostico dell’EEG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Anna Nunzia Polito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 xml:space="preserve">13.00 - 14.00 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  <w:rPr>
                <w:iCs/>
              </w:rPr>
            </w:pPr>
            <w:r w:rsidRPr="00C37C6B">
              <w:t>Encefalopatie epilettiche ad esordio neonatale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Anna Nunzia Polito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14.00 – 15.00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Dimostrazione apparecchiature ed esercitazioni pratiche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Anna Nunzia Polito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15.00 – 15.15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Chiusura dei lavori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rPr>
                <w:bCs/>
              </w:rPr>
              <w:t>Gabriella Marciello, Rosario Magaldi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/>
        </w:tc>
        <w:tc>
          <w:tcPr>
            <w:tcW w:w="3259" w:type="dxa"/>
          </w:tcPr>
          <w:p w:rsidR="00C37C6B" w:rsidRPr="00C37C6B" w:rsidRDefault="00C37C6B" w:rsidP="00C91C00">
            <w:pPr>
              <w:jc w:val="center"/>
              <w:rPr>
                <w:b/>
                <w:iCs/>
              </w:rPr>
            </w:pPr>
            <w:r w:rsidRPr="00C37C6B">
              <w:rPr>
                <w:b/>
                <w:iCs/>
              </w:rPr>
              <w:t>25/10/2019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VI sessione: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la neonatologia nel centro di i livello</w:t>
            </w:r>
          </w:p>
          <w:p w:rsidR="00C37C6B" w:rsidRPr="00C37C6B" w:rsidRDefault="00C37C6B" w:rsidP="00C91C00">
            <w:pPr>
              <w:jc w:val="both"/>
              <w:rPr>
                <w:bCs/>
                <w:caps/>
              </w:rPr>
            </w:pPr>
            <w:r w:rsidRPr="00C37C6B">
              <w:rPr>
                <w:bCs/>
              </w:rPr>
              <w:t>Moderatori: Angelo Acquafredda, Gianfranco Maffei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12.00 – 13.00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Assistenza in sala parto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Chiara Lorusso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lastRenderedPageBreak/>
              <w:t>13.00 – 14.00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La promozione dell’allattamento al seno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Pietro Cialdella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14.00 – 15.00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bCs/>
                <w:iCs/>
                <w:color w:val="auto"/>
              </w:rPr>
            </w:pPr>
            <w:r w:rsidRPr="00C37C6B">
              <w:rPr>
                <w:rFonts w:ascii="Times New Roman" w:hAnsi="Times New Roman"/>
                <w:bCs/>
                <w:color w:val="auto"/>
              </w:rPr>
              <w:t>Casi clinici e discussione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Pietro Cialdella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15.00 – 15.15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bCs/>
                <w:iCs/>
                <w:color w:val="auto"/>
              </w:rPr>
            </w:pPr>
            <w:r w:rsidRPr="00C37C6B">
              <w:rPr>
                <w:rFonts w:ascii="Times New Roman" w:hAnsi="Times New Roman"/>
                <w:bCs/>
                <w:color w:val="auto"/>
              </w:rPr>
              <w:t>Chiusura dei lavori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rPr>
                <w:bCs/>
              </w:rPr>
              <w:t>Angelo Acquafredda, Gianfranco Maffei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/>
        </w:tc>
        <w:tc>
          <w:tcPr>
            <w:tcW w:w="3259" w:type="dxa"/>
          </w:tcPr>
          <w:p w:rsidR="00C37C6B" w:rsidRPr="00C37C6B" w:rsidRDefault="00C37C6B" w:rsidP="00C91C00">
            <w:pPr>
              <w:jc w:val="center"/>
              <w:rPr>
                <w:b/>
                <w:iCs/>
              </w:rPr>
            </w:pPr>
            <w:r w:rsidRPr="00C37C6B">
              <w:rPr>
                <w:b/>
                <w:iCs/>
              </w:rPr>
              <w:t>28/10/2019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VII sessione: Gastroenteriti in età pediatrica</w:t>
            </w:r>
          </w:p>
          <w:p w:rsidR="00C37C6B" w:rsidRPr="00C37C6B" w:rsidRDefault="00C37C6B" w:rsidP="00C91C00">
            <w:pPr>
              <w:jc w:val="both"/>
              <w:rPr>
                <w:bCs/>
                <w:caps/>
              </w:rPr>
            </w:pPr>
            <w:r w:rsidRPr="00C37C6B">
              <w:rPr>
                <w:bCs/>
              </w:rPr>
              <w:t>Moderatori: Rosario Magaldi, Giuseppe Rinaldi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12.00 – 13.00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Dieta mediterranea nel bambino: aspetti teorici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Angelo Campanozzi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13.00 – 14.00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  <w:rPr>
                <w:iCs/>
              </w:rPr>
            </w:pPr>
            <w:r w:rsidRPr="00C37C6B">
              <w:t>Dieta mediterranea nel bambino: aspetti pratici</w:t>
            </w:r>
          </w:p>
        </w:tc>
        <w:tc>
          <w:tcPr>
            <w:tcW w:w="3260" w:type="dxa"/>
          </w:tcPr>
          <w:p w:rsidR="00C37C6B" w:rsidRPr="00C37C6B" w:rsidRDefault="00C37C6B" w:rsidP="00C91C00">
            <w:pPr>
              <w:rPr>
                <w:highlight w:val="yellow"/>
              </w:rPr>
            </w:pPr>
            <w:r w:rsidRPr="00C37C6B">
              <w:t>Angelo Campanozzi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14.00 – 15.00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Casi clinici e discussione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Angelo Campanozzi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15.00 – 15.15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Chiusura dei lavori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rPr>
                <w:bCs/>
              </w:rPr>
              <w:t>Rosario Magaldi, Giuseppe Rinaldi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/>
        </w:tc>
        <w:tc>
          <w:tcPr>
            <w:tcW w:w="3259" w:type="dxa"/>
          </w:tcPr>
          <w:p w:rsidR="00C37C6B" w:rsidRPr="00C37C6B" w:rsidRDefault="00C37C6B" w:rsidP="00C91C00">
            <w:pPr>
              <w:jc w:val="center"/>
              <w:rPr>
                <w:b/>
                <w:iCs/>
              </w:rPr>
            </w:pPr>
            <w:r w:rsidRPr="00C37C6B">
              <w:rPr>
                <w:b/>
                <w:iCs/>
              </w:rPr>
              <w:t>05/11/2019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VIII sessione: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Ostetricia UNIVERSITARIA</w:t>
            </w:r>
          </w:p>
          <w:p w:rsidR="00C37C6B" w:rsidRPr="00C37C6B" w:rsidRDefault="00C37C6B" w:rsidP="00C91C00">
            <w:pPr>
              <w:jc w:val="both"/>
              <w:rPr>
                <w:bCs/>
                <w:caps/>
              </w:rPr>
            </w:pPr>
            <w:r w:rsidRPr="00C37C6B">
              <w:rPr>
                <w:bCs/>
              </w:rPr>
              <w:t>Moderatori: Francesco Saverio De Matthaeis, Luigi Nappi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12.00 – 13.00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Le metrorragie del III trimestre di gravidanza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Felice Sorrentino, Aldo D’Aloia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13.00 – 14.00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La gravidanza gemellare: dalla diagnosi alla terapia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Francesco D’Antonio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14.00 – 15.00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Il ritardo di crescita nel terzo trimestre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Lorenzo Vasciaveo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15.00 – 15.15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Chisura dei lavori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rPr>
                <w:bCs/>
              </w:rPr>
              <w:t>Francesco Saverio De Matthaeis, Luigi Nappi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/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37C6B">
              <w:rPr>
                <w:rFonts w:ascii="Times New Roman" w:hAnsi="Times New Roman"/>
                <w:b/>
                <w:color w:val="auto"/>
              </w:rPr>
              <w:t>11/11/2019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IX sessione: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miscellanea</w:t>
            </w:r>
          </w:p>
          <w:p w:rsidR="00C37C6B" w:rsidRPr="00C37C6B" w:rsidRDefault="00C37C6B" w:rsidP="00C91C00">
            <w:pPr>
              <w:jc w:val="both"/>
              <w:rPr>
                <w:bCs/>
                <w:caps/>
              </w:rPr>
            </w:pPr>
            <w:r w:rsidRPr="00C37C6B">
              <w:rPr>
                <w:bCs/>
              </w:rPr>
              <w:t>Moderatori: Gianfranco Maffei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12.00 – 13.00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L’Insufficienza Renale neonatale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Arturo Romondia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13.00 – 14.00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Le mucopolissaccaridosi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Saverio Ladogana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14.00 – 15.00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  <w:rPr>
                <w:iCs/>
              </w:rPr>
            </w:pPr>
            <w:r w:rsidRPr="00C37C6B">
              <w:rPr>
                <w:iCs/>
              </w:rPr>
              <w:t>Casi Clinici e discussione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Arturo Romondia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15.00 – 15.15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  <w:rPr>
                <w:iCs/>
              </w:rPr>
            </w:pPr>
            <w:r w:rsidRPr="00C37C6B">
              <w:rPr>
                <w:iCs/>
              </w:rPr>
              <w:t>Chiusura dei lavori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rPr>
                <w:bCs/>
              </w:rPr>
              <w:t>Gianfranco Maffei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/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37C6B">
              <w:rPr>
                <w:rFonts w:ascii="Times New Roman" w:hAnsi="Times New Roman"/>
                <w:b/>
                <w:color w:val="auto"/>
              </w:rPr>
              <w:t>18/11/2019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x sessione: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Cardiopatie congenite</w:t>
            </w:r>
          </w:p>
          <w:p w:rsidR="00C37C6B" w:rsidRPr="00C37C6B" w:rsidRDefault="00C37C6B" w:rsidP="00C91C00">
            <w:pPr>
              <w:jc w:val="both"/>
              <w:rPr>
                <w:bCs/>
                <w:caps/>
              </w:rPr>
            </w:pPr>
            <w:r w:rsidRPr="00C37C6B">
              <w:rPr>
                <w:bCs/>
              </w:rPr>
              <w:t>Moderatori: Pierpaolo Cristalli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12.00 – 13.00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L’Ipertensione Polmonare Persistente Neonatale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Gianfranco Maffei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lastRenderedPageBreak/>
              <w:t>13.00 – 14.00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L’ecocardiografia Funzionale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Anita Riganti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14.00 – 15.00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Casi clinici e discussione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Anita Riganti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15.00 – 15.15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Chiusura dei lavori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rPr>
                <w:bCs/>
              </w:rPr>
              <w:t>Pierpaolo Cristalli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/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37C6B">
              <w:rPr>
                <w:rFonts w:ascii="Times New Roman" w:hAnsi="Times New Roman"/>
                <w:b/>
                <w:color w:val="auto"/>
              </w:rPr>
              <w:t>22/11/2019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XI sessione: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le bronchioliti</w:t>
            </w:r>
          </w:p>
          <w:p w:rsidR="00C37C6B" w:rsidRPr="00C37C6B" w:rsidRDefault="00C37C6B" w:rsidP="00C91C00">
            <w:pPr>
              <w:rPr>
                <w:lang w:bidi="ar-SA"/>
              </w:rPr>
            </w:pPr>
            <w:r w:rsidRPr="00C37C6B">
              <w:rPr>
                <w:bCs/>
              </w:rPr>
              <w:t>Moderatori: Donato Nardella, Gianfranco Maffei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12.00 – 13.00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Eziopatogenesi e clinica</w:t>
            </w:r>
          </w:p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Gianfranco Maffei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13.00 – 14.00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Approccio terapeutico-ventilatorio</w:t>
            </w:r>
          </w:p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Gianfranco Maffei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14.00 – 15.00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  <w:rPr>
                <w:iCs/>
              </w:rPr>
            </w:pPr>
            <w:r w:rsidRPr="00C37C6B">
              <w:rPr>
                <w:iCs/>
              </w:rPr>
              <w:t>Casi clinici e discussione</w:t>
            </w:r>
          </w:p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Donato Nardella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15.00 – 15.15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  <w:rPr>
                <w:iCs/>
              </w:rPr>
            </w:pPr>
            <w:r w:rsidRPr="00C37C6B">
              <w:rPr>
                <w:iCs/>
              </w:rPr>
              <w:t>Chiusura dei lavori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rPr>
                <w:bCs/>
              </w:rPr>
              <w:t>Donato Nardella, Gianfranco Maffei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/>
        </w:tc>
        <w:tc>
          <w:tcPr>
            <w:tcW w:w="3259" w:type="dxa"/>
          </w:tcPr>
          <w:p w:rsidR="00C37C6B" w:rsidRPr="00C37C6B" w:rsidRDefault="00C37C6B" w:rsidP="00C91C00">
            <w:pPr>
              <w:tabs>
                <w:tab w:val="center" w:pos="5173"/>
              </w:tabs>
              <w:jc w:val="center"/>
              <w:rPr>
                <w:b/>
              </w:rPr>
            </w:pPr>
            <w:r w:rsidRPr="00C37C6B">
              <w:rPr>
                <w:b/>
              </w:rPr>
              <w:t>28/11/2019</w:t>
            </w:r>
          </w:p>
          <w:p w:rsidR="00C37C6B" w:rsidRPr="00C37C6B" w:rsidRDefault="00C37C6B" w:rsidP="00C91C00">
            <w:pPr>
              <w:jc w:val="center"/>
              <w:rPr>
                <w:b/>
                <w:bCs/>
                <w:caps/>
                <w:u w:val="single"/>
              </w:rPr>
            </w:pPr>
            <w:r w:rsidRPr="00C37C6B">
              <w:rPr>
                <w:b/>
                <w:bCs/>
                <w:caps/>
                <w:u w:val="single"/>
              </w:rPr>
              <w:t>xII sessione: Respiratorio</w:t>
            </w:r>
          </w:p>
          <w:p w:rsidR="00C37C6B" w:rsidRPr="00C37C6B" w:rsidRDefault="00C37C6B" w:rsidP="00C91C00">
            <w:pPr>
              <w:jc w:val="both"/>
            </w:pPr>
            <w:r w:rsidRPr="00C37C6B">
              <w:t>Moderatori: Rosario Magaldi, Giuseppe Rinaldi</w:t>
            </w:r>
          </w:p>
        </w:tc>
        <w:tc>
          <w:tcPr>
            <w:tcW w:w="3260" w:type="dxa"/>
          </w:tcPr>
          <w:p w:rsidR="00C37C6B" w:rsidRPr="00C37C6B" w:rsidRDefault="00C37C6B" w:rsidP="00C91C00"/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12.00 – 13.00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Ventilazione Oscillometrica ad alta frequenza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Gianni Vento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13.00 – 14.00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jc w:val="both"/>
            </w:pPr>
            <w:r w:rsidRPr="00C37C6B">
              <w:t>Ventilazione Oscillometrica ad alta frequenza non invasiva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Gianfranco Maffei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14.00 – 15.00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37C6B">
              <w:rPr>
                <w:rFonts w:ascii="Times New Roman" w:hAnsi="Times New Roman"/>
                <w:color w:val="auto"/>
              </w:rPr>
              <w:t>Casi clinici e discussione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Gianfranco Maffei</w:t>
            </w:r>
          </w:p>
        </w:tc>
      </w:tr>
      <w:tr w:rsidR="00C37C6B" w:rsidRPr="00C37C6B" w:rsidTr="00C91C00">
        <w:tc>
          <w:tcPr>
            <w:tcW w:w="3259" w:type="dxa"/>
          </w:tcPr>
          <w:p w:rsidR="00C37C6B" w:rsidRPr="00C37C6B" w:rsidRDefault="00C37C6B" w:rsidP="00C91C00">
            <w:r w:rsidRPr="00C37C6B">
              <w:t>15.00 – 16.00</w:t>
            </w:r>
          </w:p>
        </w:tc>
        <w:tc>
          <w:tcPr>
            <w:tcW w:w="3259" w:type="dxa"/>
          </w:tcPr>
          <w:p w:rsidR="00C37C6B" w:rsidRPr="00C37C6B" w:rsidRDefault="00C37C6B" w:rsidP="00C91C00">
            <w:pPr>
              <w:pStyle w:val="Titolo6"/>
              <w:rPr>
                <w:rFonts w:ascii="Times New Roman" w:hAnsi="Times New Roman"/>
                <w:b/>
                <w:i w:val="0"/>
                <w:color w:val="auto"/>
              </w:rPr>
            </w:pPr>
            <w:r w:rsidRPr="00C37C6B">
              <w:rPr>
                <w:rFonts w:ascii="Times New Roman" w:hAnsi="Times New Roman"/>
                <w:i w:val="0"/>
                <w:color w:val="auto"/>
              </w:rPr>
              <w:t xml:space="preserve">Chiusura del corso e </w:t>
            </w:r>
          </w:p>
          <w:p w:rsidR="00C37C6B" w:rsidRPr="00C37C6B" w:rsidRDefault="00C37C6B" w:rsidP="00C91C00">
            <w:pPr>
              <w:pStyle w:val="Titolo6"/>
              <w:rPr>
                <w:rFonts w:ascii="Times New Roman" w:hAnsi="Times New Roman"/>
                <w:b/>
                <w:i w:val="0"/>
                <w:color w:val="auto"/>
              </w:rPr>
            </w:pPr>
            <w:r w:rsidRPr="00C37C6B">
              <w:rPr>
                <w:rFonts w:ascii="Times New Roman" w:hAnsi="Times New Roman"/>
                <w:i w:val="0"/>
                <w:color w:val="auto"/>
              </w:rPr>
              <w:t>consegna questionario ECM</w:t>
            </w:r>
          </w:p>
        </w:tc>
        <w:tc>
          <w:tcPr>
            <w:tcW w:w="3260" w:type="dxa"/>
          </w:tcPr>
          <w:p w:rsidR="00C37C6B" w:rsidRPr="00C37C6B" w:rsidRDefault="00C37C6B" w:rsidP="00C91C00">
            <w:r w:rsidRPr="00C37C6B">
              <w:t>Gianfranco Maffei</w:t>
            </w:r>
          </w:p>
        </w:tc>
      </w:tr>
    </w:tbl>
    <w:p w:rsidR="0092205B" w:rsidRPr="00C37C6B" w:rsidRDefault="0092205B" w:rsidP="0068664F">
      <w:pPr>
        <w:jc w:val="both"/>
        <w:rPr>
          <w:sz w:val="22"/>
          <w:szCs w:val="22"/>
        </w:rPr>
      </w:pPr>
    </w:p>
    <w:p w:rsidR="00C37C6B" w:rsidRPr="00C37C6B" w:rsidRDefault="00C37C6B" w:rsidP="0068664F">
      <w:pPr>
        <w:jc w:val="both"/>
        <w:rPr>
          <w:sz w:val="28"/>
          <w:szCs w:val="28"/>
        </w:rPr>
      </w:pPr>
      <w:r w:rsidRPr="00C37C6B">
        <w:rPr>
          <w:sz w:val="28"/>
          <w:szCs w:val="28"/>
        </w:rPr>
        <w:t xml:space="preserve">Responsabile Scientifico </w:t>
      </w:r>
      <w:r w:rsidR="000C5B73">
        <w:rPr>
          <w:sz w:val="28"/>
          <w:szCs w:val="28"/>
        </w:rPr>
        <w:t xml:space="preserve">e Segreteria Organizzativa </w:t>
      </w:r>
      <w:r w:rsidRPr="00C37C6B">
        <w:rPr>
          <w:sz w:val="28"/>
          <w:szCs w:val="28"/>
        </w:rPr>
        <w:t>Dott. Gianfranco Maffei</w:t>
      </w: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036753" w:rsidRPr="00C37C6B" w:rsidRDefault="00036753" w:rsidP="00036753">
      <w:pPr>
        <w:pStyle w:val="Corpodeltesto21"/>
        <w:tabs>
          <w:tab w:val="left" w:pos="2160"/>
        </w:tabs>
        <w:rPr>
          <w:bCs/>
          <w:i/>
          <w:sz w:val="24"/>
          <w:szCs w:val="24"/>
        </w:rPr>
      </w:pPr>
      <w:r w:rsidRPr="00C37C6B">
        <w:rPr>
          <w:bCs/>
          <w:i/>
          <w:sz w:val="24"/>
          <w:szCs w:val="24"/>
        </w:rPr>
        <w:t>Progetto formativo aziendale accreditato per Medico Chirurgo  (</w:t>
      </w:r>
      <w:r w:rsidR="009C4B84" w:rsidRPr="00C37C6B">
        <w:rPr>
          <w:bCs/>
          <w:i/>
          <w:sz w:val="24"/>
          <w:szCs w:val="24"/>
        </w:rPr>
        <w:t>20</w:t>
      </w:r>
      <w:r w:rsidRPr="00C37C6B">
        <w:rPr>
          <w:bCs/>
          <w:i/>
          <w:sz w:val="24"/>
          <w:szCs w:val="24"/>
        </w:rPr>
        <w:t xml:space="preserve"> partecipanti; 50 crediti formativi ECM).</w:t>
      </w:r>
    </w:p>
    <w:p w:rsidR="0092205B" w:rsidRPr="00C37C6B" w:rsidRDefault="00036753" w:rsidP="0068664F">
      <w:pPr>
        <w:jc w:val="both"/>
        <w:rPr>
          <w:bCs/>
          <w:i/>
        </w:rPr>
      </w:pPr>
      <w:r w:rsidRPr="00C37C6B">
        <w:rPr>
          <w:bCs/>
          <w:i/>
        </w:rPr>
        <w:t>Per</w:t>
      </w:r>
      <w:r w:rsidR="009C4B84" w:rsidRPr="00C37C6B">
        <w:rPr>
          <w:bCs/>
          <w:i/>
        </w:rPr>
        <w:t xml:space="preserve"> informazioni e iscrizioni: </w:t>
      </w:r>
      <w:r w:rsidR="000C5B73">
        <w:rPr>
          <w:bCs/>
          <w:i/>
        </w:rPr>
        <w:t>Dott. Gianfranco Maffei – tel. 0881732394</w:t>
      </w:r>
    </w:p>
    <w:p w:rsidR="009C4B84" w:rsidRDefault="009C4B84" w:rsidP="0068664F">
      <w:pPr>
        <w:jc w:val="both"/>
        <w:rPr>
          <w:rFonts w:ascii="Arial" w:hAnsi="Arial" w:cs="Arial"/>
          <w:bCs/>
          <w:i/>
        </w:rPr>
      </w:pPr>
    </w:p>
    <w:p w:rsidR="009C4B84" w:rsidRDefault="009C4B84" w:rsidP="0068664F">
      <w:pPr>
        <w:jc w:val="both"/>
        <w:rPr>
          <w:rFonts w:ascii="Arial" w:hAnsi="Arial" w:cs="Arial"/>
          <w:bCs/>
          <w:i/>
        </w:rPr>
      </w:pPr>
    </w:p>
    <w:p w:rsidR="009C4B84" w:rsidRDefault="009C4B84" w:rsidP="0068664F">
      <w:pPr>
        <w:jc w:val="both"/>
        <w:rPr>
          <w:rFonts w:ascii="Arial" w:hAnsi="Arial" w:cs="Arial"/>
          <w:bCs/>
          <w:i/>
        </w:rPr>
      </w:pPr>
    </w:p>
    <w:p w:rsidR="009C4B84" w:rsidRDefault="009C4B84" w:rsidP="0068664F">
      <w:pPr>
        <w:jc w:val="both"/>
        <w:rPr>
          <w:rFonts w:ascii="Arial" w:hAnsi="Arial" w:cs="Arial"/>
          <w:bCs/>
          <w:i/>
        </w:rPr>
      </w:pPr>
    </w:p>
    <w:p w:rsidR="009C4B84" w:rsidRDefault="009C4B84" w:rsidP="0068664F">
      <w:pPr>
        <w:jc w:val="both"/>
        <w:rPr>
          <w:rFonts w:ascii="Arial" w:hAnsi="Arial" w:cs="Arial"/>
          <w:bCs/>
          <w:i/>
        </w:rPr>
      </w:pPr>
    </w:p>
    <w:p w:rsidR="009C4B84" w:rsidRDefault="009C4B84" w:rsidP="0068664F">
      <w:pPr>
        <w:jc w:val="both"/>
        <w:rPr>
          <w:rFonts w:ascii="Arial" w:hAnsi="Arial" w:cs="Arial"/>
          <w:bCs/>
          <w:i/>
        </w:rPr>
      </w:pPr>
    </w:p>
    <w:p w:rsidR="009C4B84" w:rsidRDefault="009C4B84" w:rsidP="0068664F">
      <w:pPr>
        <w:jc w:val="both"/>
        <w:rPr>
          <w:rFonts w:ascii="Arial" w:hAnsi="Arial" w:cs="Arial"/>
          <w:bCs/>
          <w:i/>
        </w:rPr>
      </w:pPr>
    </w:p>
    <w:p w:rsidR="009C4B84" w:rsidRDefault="009C4B84" w:rsidP="0068664F">
      <w:pPr>
        <w:jc w:val="both"/>
        <w:rPr>
          <w:rFonts w:ascii="Arial" w:hAnsi="Arial" w:cs="Arial"/>
          <w:bCs/>
          <w:i/>
        </w:rPr>
      </w:pPr>
    </w:p>
    <w:p w:rsidR="009C4B84" w:rsidRPr="000E6EF2" w:rsidRDefault="009C4B84" w:rsidP="0068664F">
      <w:pPr>
        <w:jc w:val="both"/>
        <w:rPr>
          <w:rFonts w:ascii="Arial" w:hAnsi="Arial" w:cs="Arial"/>
          <w:bCs/>
          <w:i/>
        </w:rPr>
      </w:pP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D61BC9" w:rsidRPr="009C5153" w:rsidRDefault="00D61BC9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EC10CC" w:rsidRDefault="00D61BC9" w:rsidP="00E63272">
      <w:pPr>
        <w:jc w:val="center"/>
        <w:rPr>
          <w:b/>
          <w:color w:val="000000"/>
        </w:rPr>
      </w:pPr>
      <w:r>
        <w:rPr>
          <w:rFonts w:ascii="Edwardian Script ITC" w:hAnsi="Edwardian Script ITC"/>
          <w:bCs/>
          <w:noProof/>
          <w:lang w:bidi="ar-S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-316230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A4C" w:rsidRPr="00C05A4C"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18pt;margin-top:-14.3pt;width:396pt;height:1in;z-index:25165670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71" DrawAspect="Content" ObjectID="_1625046239" r:id="rId10"/>
        </w:pict>
      </w:r>
      <w:r w:rsidR="00EC10CC"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646C85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D61BC9" w:rsidRPr="003532AE" w:rsidRDefault="00D61BC9" w:rsidP="00D61BC9">
      <w:pPr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3532AE">
        <w:rPr>
          <w:rFonts w:ascii="Arial" w:hAnsi="Arial" w:cs="Arial"/>
          <w:b/>
          <w:sz w:val="20"/>
          <w:szCs w:val="20"/>
        </w:rPr>
        <w:t xml:space="preserve">Progetto formativo al quale chiede di essere ammesso/a: </w:t>
      </w:r>
      <w:r w:rsidR="009C4B84">
        <w:rPr>
          <w:rFonts w:ascii="Arial" w:hAnsi="Arial" w:cs="Arial"/>
          <w:b/>
          <w:bCs/>
          <w:caps/>
          <w:sz w:val="20"/>
          <w:szCs w:val="20"/>
        </w:rPr>
        <w:t>CORSO TEORICO – PRATICO DI NEONATOLOGIA</w:t>
      </w:r>
    </w:p>
    <w:p w:rsidR="00C37C6B" w:rsidRPr="00C37C6B" w:rsidRDefault="003532AE" w:rsidP="00C37C6B">
      <w:pPr>
        <w:rPr>
          <w:rFonts w:ascii="Arial" w:hAnsi="Arial" w:cs="Arial"/>
          <w:b/>
          <w:bCs/>
          <w:sz w:val="18"/>
          <w:szCs w:val="18"/>
        </w:rPr>
      </w:pPr>
      <w:r w:rsidRPr="00990605">
        <w:rPr>
          <w:rFonts w:ascii="Arial" w:hAnsi="Arial" w:cs="Arial"/>
          <w:b/>
          <w:sz w:val="18"/>
          <w:szCs w:val="18"/>
        </w:rPr>
        <w:t xml:space="preserve">Date: </w:t>
      </w:r>
      <w:r w:rsidR="00C37C6B" w:rsidRPr="00C37C6B">
        <w:rPr>
          <w:rFonts w:ascii="Arial" w:hAnsi="Arial" w:cs="Arial"/>
          <w:b/>
          <w:bCs/>
          <w:sz w:val="18"/>
          <w:szCs w:val="18"/>
        </w:rPr>
        <w:t xml:space="preserve">16/09/2019 – 23/09/2019 – 02/10/2019 – 08/10/2019 – 17/10/2019 – 25/10/2019 </w:t>
      </w:r>
      <w:r w:rsidR="00E65BC4" w:rsidRPr="00C37C6B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E65BC4">
        <w:rPr>
          <w:rFonts w:ascii="Arial" w:hAnsi="Arial" w:cs="Arial"/>
          <w:b/>
          <w:bCs/>
          <w:sz w:val="18"/>
          <w:szCs w:val="18"/>
        </w:rPr>
        <w:t xml:space="preserve"> </w:t>
      </w:r>
      <w:r w:rsidR="00C37C6B" w:rsidRPr="00C37C6B">
        <w:rPr>
          <w:rFonts w:ascii="Arial" w:hAnsi="Arial" w:cs="Arial"/>
          <w:b/>
          <w:bCs/>
          <w:sz w:val="18"/>
          <w:szCs w:val="18"/>
        </w:rPr>
        <w:t>28/10/2019 – 05/11/2019 – 11/11/2019 – 18/11/2019 – 22/11/2019 – 28/11/2019</w:t>
      </w:r>
    </w:p>
    <w:p w:rsidR="005B0815" w:rsidRPr="00990605" w:rsidRDefault="007773AC" w:rsidP="005B0815">
      <w:pPr>
        <w:jc w:val="both"/>
        <w:rPr>
          <w:b/>
          <w:bCs/>
          <w:caps/>
          <w:sz w:val="18"/>
          <w:szCs w:val="18"/>
        </w:rPr>
      </w:pPr>
      <w:r w:rsidRPr="00990605">
        <w:rPr>
          <w:rFonts w:ascii="Arial" w:hAnsi="Arial" w:cs="Arial"/>
          <w:b/>
          <w:sz w:val="18"/>
          <w:szCs w:val="18"/>
        </w:rPr>
        <w:t>Sede:</w:t>
      </w:r>
      <w:r w:rsidR="000C43C1" w:rsidRPr="00990605">
        <w:rPr>
          <w:rFonts w:ascii="Arial" w:hAnsi="Arial" w:cs="Arial"/>
          <w:b/>
          <w:sz w:val="18"/>
          <w:szCs w:val="18"/>
        </w:rPr>
        <w:t xml:space="preserve"> OSPEDALI RI</w:t>
      </w:r>
      <w:r w:rsidR="00C15488" w:rsidRPr="00990605">
        <w:rPr>
          <w:rFonts w:ascii="Arial" w:hAnsi="Arial" w:cs="Arial"/>
          <w:b/>
          <w:sz w:val="18"/>
          <w:szCs w:val="18"/>
        </w:rPr>
        <w:t>UNITI FOGGI</w:t>
      </w:r>
      <w:r w:rsidR="001F06F2" w:rsidRPr="00990605">
        <w:rPr>
          <w:rFonts w:ascii="Arial" w:hAnsi="Arial" w:cs="Arial"/>
          <w:b/>
          <w:sz w:val="18"/>
          <w:szCs w:val="18"/>
        </w:rPr>
        <w:t>A</w:t>
      </w:r>
      <w:r w:rsidR="002237EE" w:rsidRPr="00990605">
        <w:rPr>
          <w:rFonts w:ascii="Arial" w:hAnsi="Arial" w:cs="Arial"/>
          <w:b/>
          <w:sz w:val="18"/>
          <w:szCs w:val="18"/>
        </w:rPr>
        <w:t xml:space="preserve"> - AULA  NEONATOLOGIA </w:t>
      </w:r>
    </w:p>
    <w:p w:rsidR="008B7995" w:rsidRPr="00990605" w:rsidRDefault="00D61BC9" w:rsidP="0099563D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990605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="008B7995" w:rsidRPr="00990605"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p w:rsidR="00B95793" w:rsidRDefault="00B95793" w:rsidP="0099563D">
      <w:pPr>
        <w:tabs>
          <w:tab w:val="left" w:pos="5535"/>
        </w:tabs>
        <w:jc w:val="both"/>
        <w:rPr>
          <w:rFonts w:ascii="Arial" w:hAnsi="Arial" w:cs="Arial"/>
          <w:b/>
          <w:sz w:val="20"/>
          <w:szCs w:val="20"/>
        </w:rPr>
      </w:pPr>
    </w:p>
    <w:p w:rsidR="008B7995" w:rsidRPr="002237EE" w:rsidRDefault="0099563D" w:rsidP="0099563D">
      <w:pPr>
        <w:tabs>
          <w:tab w:val="left" w:pos="5535"/>
        </w:tabs>
        <w:jc w:val="both"/>
        <w:rPr>
          <w:rFonts w:ascii="Arial" w:hAnsi="Arial" w:cs="Arial"/>
          <w:sz w:val="20"/>
          <w:szCs w:val="20"/>
        </w:rPr>
      </w:pPr>
      <w:r w:rsidRPr="002237EE">
        <w:rPr>
          <w:rFonts w:ascii="Arial" w:hAnsi="Arial" w:cs="Arial"/>
          <w:sz w:val="20"/>
          <w:szCs w:val="20"/>
        </w:rPr>
        <w:t>Data</w:t>
      </w:r>
      <w:r w:rsidR="008B7995" w:rsidRPr="002237EE">
        <w:rPr>
          <w:rFonts w:ascii="Arial" w:hAnsi="Arial" w:cs="Arial"/>
          <w:sz w:val="20"/>
          <w:szCs w:val="20"/>
        </w:rPr>
        <w:t xml:space="preserve">   </w:t>
      </w:r>
      <w:r w:rsidRPr="002237EE">
        <w:rPr>
          <w:rFonts w:ascii="Arial" w:hAnsi="Arial" w:cs="Arial"/>
          <w:sz w:val="20"/>
          <w:szCs w:val="20"/>
        </w:rPr>
        <w:t xml:space="preserve">                  </w:t>
      </w:r>
      <w:r w:rsidR="008B7995" w:rsidRPr="002237EE">
        <w:rPr>
          <w:rFonts w:ascii="Arial" w:hAnsi="Arial" w:cs="Arial"/>
          <w:sz w:val="20"/>
          <w:szCs w:val="20"/>
        </w:rPr>
        <w:t xml:space="preserve"> </w:t>
      </w:r>
      <w:r w:rsidRPr="002237EE">
        <w:rPr>
          <w:rFonts w:ascii="Arial" w:hAnsi="Arial" w:cs="Arial"/>
          <w:sz w:val="20"/>
          <w:szCs w:val="20"/>
        </w:rPr>
        <w:t xml:space="preserve">  </w:t>
      </w:r>
      <w:r w:rsidR="002237EE" w:rsidRPr="002237E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990605">
        <w:rPr>
          <w:rFonts w:ascii="Arial" w:hAnsi="Arial" w:cs="Arial"/>
          <w:sz w:val="20"/>
          <w:szCs w:val="20"/>
        </w:rPr>
        <w:t xml:space="preserve"> </w:t>
      </w:r>
      <w:r w:rsidR="002237EE" w:rsidRPr="002237EE">
        <w:rPr>
          <w:rFonts w:ascii="Arial" w:hAnsi="Arial" w:cs="Arial"/>
          <w:sz w:val="20"/>
          <w:szCs w:val="20"/>
        </w:rPr>
        <w:t xml:space="preserve"> </w:t>
      </w:r>
      <w:r w:rsidR="00DA5AF6">
        <w:rPr>
          <w:rFonts w:ascii="Arial" w:hAnsi="Arial" w:cs="Arial"/>
          <w:sz w:val="20"/>
          <w:szCs w:val="20"/>
        </w:rPr>
        <w:t xml:space="preserve"> </w:t>
      </w:r>
      <w:r w:rsidRPr="002237EE">
        <w:rPr>
          <w:rFonts w:ascii="Arial" w:hAnsi="Arial" w:cs="Arial"/>
          <w:sz w:val="20"/>
          <w:szCs w:val="20"/>
        </w:rPr>
        <w:t xml:space="preserve"> </w:t>
      </w:r>
      <w:r w:rsidR="008B7995" w:rsidRPr="002237EE">
        <w:rPr>
          <w:rFonts w:ascii="Arial" w:hAnsi="Arial" w:cs="Arial"/>
          <w:sz w:val="20"/>
          <w:szCs w:val="20"/>
        </w:rPr>
        <w:t xml:space="preserve">Il Partecipante      </w:t>
      </w:r>
      <w:r w:rsidRPr="002237EE">
        <w:rPr>
          <w:rFonts w:ascii="Arial" w:hAnsi="Arial" w:cs="Arial"/>
          <w:sz w:val="20"/>
          <w:szCs w:val="20"/>
        </w:rPr>
        <w:t xml:space="preserve">         </w:t>
      </w:r>
      <w:r w:rsidR="008B7995" w:rsidRPr="002237EE">
        <w:rPr>
          <w:rFonts w:ascii="Arial" w:hAnsi="Arial" w:cs="Arial"/>
          <w:sz w:val="20"/>
          <w:szCs w:val="20"/>
        </w:rPr>
        <w:t xml:space="preserve"> </w:t>
      </w:r>
    </w:p>
    <w:p w:rsidR="0099563D" w:rsidRPr="002237EE" w:rsidRDefault="0099563D" w:rsidP="008B7995">
      <w:pPr>
        <w:tabs>
          <w:tab w:val="left" w:pos="5535"/>
        </w:tabs>
        <w:ind w:left="360"/>
        <w:rPr>
          <w:rFonts w:ascii="Arial" w:hAnsi="Arial" w:cs="Arial"/>
          <w:sz w:val="16"/>
          <w:szCs w:val="16"/>
        </w:rPr>
      </w:pPr>
    </w:p>
    <w:p w:rsidR="00285FE1" w:rsidRDefault="0099563D" w:rsidP="0099563D">
      <w:pPr>
        <w:jc w:val="both"/>
        <w:rPr>
          <w:rFonts w:ascii="Arial" w:hAnsi="Arial" w:cs="Arial"/>
          <w:sz w:val="20"/>
          <w:szCs w:val="20"/>
        </w:rPr>
      </w:pPr>
      <w:r w:rsidRPr="002237EE">
        <w:rPr>
          <w:rFonts w:ascii="Arial" w:hAnsi="Arial" w:cs="Arial"/>
          <w:sz w:val="20"/>
          <w:szCs w:val="20"/>
        </w:rPr>
        <w:t>____</w:t>
      </w:r>
      <w:r w:rsidR="002237EE" w:rsidRPr="002237EE">
        <w:rPr>
          <w:rFonts w:ascii="Arial" w:hAnsi="Arial" w:cs="Arial"/>
          <w:sz w:val="20"/>
          <w:szCs w:val="20"/>
        </w:rPr>
        <w:t xml:space="preserve">________                                                                                 </w:t>
      </w:r>
      <w:r w:rsidR="00DA5AF6">
        <w:rPr>
          <w:rFonts w:ascii="Arial" w:hAnsi="Arial" w:cs="Arial"/>
          <w:sz w:val="20"/>
          <w:szCs w:val="20"/>
        </w:rPr>
        <w:t xml:space="preserve"> </w:t>
      </w:r>
      <w:r w:rsidRPr="002237EE">
        <w:rPr>
          <w:rFonts w:ascii="Arial" w:hAnsi="Arial" w:cs="Arial"/>
          <w:sz w:val="20"/>
          <w:szCs w:val="20"/>
        </w:rPr>
        <w:t xml:space="preserve"> _________________________</w:t>
      </w:r>
    </w:p>
    <w:p w:rsidR="00990605" w:rsidRDefault="00990605" w:rsidP="0099563D">
      <w:pPr>
        <w:jc w:val="both"/>
        <w:rPr>
          <w:rFonts w:ascii="Arial" w:hAnsi="Arial" w:cs="Arial"/>
          <w:sz w:val="20"/>
          <w:szCs w:val="20"/>
        </w:rPr>
      </w:pPr>
    </w:p>
    <w:p w:rsidR="00990605" w:rsidRPr="002237EE" w:rsidRDefault="00990605" w:rsidP="0099563D">
      <w:pPr>
        <w:jc w:val="both"/>
        <w:rPr>
          <w:rFonts w:ascii="Arial" w:hAnsi="Arial" w:cs="Arial"/>
          <w:sz w:val="20"/>
          <w:szCs w:val="20"/>
        </w:rPr>
      </w:pPr>
    </w:p>
    <w:p w:rsidR="00285FE1" w:rsidRDefault="00285FE1" w:rsidP="00285FE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285FE1" w:rsidRPr="009E1E4C" w:rsidRDefault="00285FE1" w:rsidP="00285FE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285FE1" w:rsidRPr="009E1E4C" w:rsidRDefault="00285FE1" w:rsidP="00285FE1">
      <w:pPr>
        <w:tabs>
          <w:tab w:val="center" w:pos="6804"/>
        </w:tabs>
        <w:rPr>
          <w:rFonts w:ascii="Arial" w:hAnsi="Arial" w:cs="Arial"/>
          <w:sz w:val="16"/>
          <w:szCs w:val="16"/>
        </w:rPr>
      </w:pPr>
    </w:p>
    <w:p w:rsidR="00285FE1" w:rsidRPr="009E1E4C" w:rsidRDefault="00285FE1" w:rsidP="00147F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285FE1" w:rsidRDefault="00285FE1" w:rsidP="008B79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1FDF">
        <w:rPr>
          <w:rFonts w:ascii="Arial" w:hAnsi="Arial" w:cs="Arial"/>
          <w:sz w:val="16"/>
          <w:szCs w:val="16"/>
        </w:rPr>
        <w:t>Data______________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951FDF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Firma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951FDF" w:rsidRDefault="00951FDF" w:rsidP="008B79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951FD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D9" w:rsidRDefault="00255AD9">
      <w:r>
        <w:separator/>
      </w:r>
    </w:p>
  </w:endnote>
  <w:endnote w:type="continuationSeparator" w:id="1">
    <w:p w:rsidR="00255AD9" w:rsidRDefault="0025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D9" w:rsidRDefault="00255AD9">
      <w:r>
        <w:separator/>
      </w:r>
    </w:p>
  </w:footnote>
  <w:footnote w:type="continuationSeparator" w:id="1">
    <w:p w:rsidR="00255AD9" w:rsidRDefault="00255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596D"/>
    <w:rsid w:val="00036753"/>
    <w:rsid w:val="00056FB4"/>
    <w:rsid w:val="00057C5F"/>
    <w:rsid w:val="00074C01"/>
    <w:rsid w:val="0007767E"/>
    <w:rsid w:val="00080067"/>
    <w:rsid w:val="000845C6"/>
    <w:rsid w:val="000A5FAD"/>
    <w:rsid w:val="000B6A43"/>
    <w:rsid w:val="000C43C1"/>
    <w:rsid w:val="000C5B73"/>
    <w:rsid w:val="000E2F7C"/>
    <w:rsid w:val="000E6EF2"/>
    <w:rsid w:val="000F472E"/>
    <w:rsid w:val="000F4BEF"/>
    <w:rsid w:val="00112468"/>
    <w:rsid w:val="00131F96"/>
    <w:rsid w:val="00147F04"/>
    <w:rsid w:val="00162F0F"/>
    <w:rsid w:val="00174B59"/>
    <w:rsid w:val="00175FC2"/>
    <w:rsid w:val="001C1AA9"/>
    <w:rsid w:val="001C7F4F"/>
    <w:rsid w:val="001D5207"/>
    <w:rsid w:val="001D5CEB"/>
    <w:rsid w:val="001F06F2"/>
    <w:rsid w:val="001F6892"/>
    <w:rsid w:val="0020097F"/>
    <w:rsid w:val="00217381"/>
    <w:rsid w:val="002206C6"/>
    <w:rsid w:val="002237EE"/>
    <w:rsid w:val="00255AD9"/>
    <w:rsid w:val="002758CC"/>
    <w:rsid w:val="00285FE1"/>
    <w:rsid w:val="00290533"/>
    <w:rsid w:val="002A4280"/>
    <w:rsid w:val="002B19BD"/>
    <w:rsid w:val="002B6372"/>
    <w:rsid w:val="002B6F7A"/>
    <w:rsid w:val="002B7A41"/>
    <w:rsid w:val="002C3E74"/>
    <w:rsid w:val="002D21BB"/>
    <w:rsid w:val="002D5383"/>
    <w:rsid w:val="002E583E"/>
    <w:rsid w:val="002F19C8"/>
    <w:rsid w:val="003016BB"/>
    <w:rsid w:val="003059E8"/>
    <w:rsid w:val="003178BD"/>
    <w:rsid w:val="003438D2"/>
    <w:rsid w:val="00345CD0"/>
    <w:rsid w:val="003532AE"/>
    <w:rsid w:val="003603F7"/>
    <w:rsid w:val="00364D14"/>
    <w:rsid w:val="003A61BC"/>
    <w:rsid w:val="003B0976"/>
    <w:rsid w:val="003B3A74"/>
    <w:rsid w:val="003D56BC"/>
    <w:rsid w:val="003E6380"/>
    <w:rsid w:val="00410B58"/>
    <w:rsid w:val="004137CD"/>
    <w:rsid w:val="00417012"/>
    <w:rsid w:val="0042256E"/>
    <w:rsid w:val="00427C01"/>
    <w:rsid w:val="00435C97"/>
    <w:rsid w:val="00456925"/>
    <w:rsid w:val="00480AFE"/>
    <w:rsid w:val="0049025F"/>
    <w:rsid w:val="004A13B1"/>
    <w:rsid w:val="004D35AF"/>
    <w:rsid w:val="004E1C00"/>
    <w:rsid w:val="004E4A65"/>
    <w:rsid w:val="004F249B"/>
    <w:rsid w:val="004F4A0F"/>
    <w:rsid w:val="005237ED"/>
    <w:rsid w:val="005238C9"/>
    <w:rsid w:val="0052587D"/>
    <w:rsid w:val="005340C4"/>
    <w:rsid w:val="00536E1D"/>
    <w:rsid w:val="00552225"/>
    <w:rsid w:val="00570F2D"/>
    <w:rsid w:val="00580C56"/>
    <w:rsid w:val="00591164"/>
    <w:rsid w:val="0059578D"/>
    <w:rsid w:val="005B0815"/>
    <w:rsid w:val="005B4F58"/>
    <w:rsid w:val="005D28D2"/>
    <w:rsid w:val="005D6B48"/>
    <w:rsid w:val="005E01B8"/>
    <w:rsid w:val="005E149F"/>
    <w:rsid w:val="005F6E10"/>
    <w:rsid w:val="0060650B"/>
    <w:rsid w:val="006211DC"/>
    <w:rsid w:val="00634DEF"/>
    <w:rsid w:val="00641549"/>
    <w:rsid w:val="00646C85"/>
    <w:rsid w:val="00650A23"/>
    <w:rsid w:val="00664EFB"/>
    <w:rsid w:val="00684792"/>
    <w:rsid w:val="0068664F"/>
    <w:rsid w:val="00686F31"/>
    <w:rsid w:val="006968B3"/>
    <w:rsid w:val="00696B26"/>
    <w:rsid w:val="006A47FD"/>
    <w:rsid w:val="006B2CA5"/>
    <w:rsid w:val="006B465C"/>
    <w:rsid w:val="006D2E90"/>
    <w:rsid w:val="006E1554"/>
    <w:rsid w:val="006E181D"/>
    <w:rsid w:val="006E49A2"/>
    <w:rsid w:val="006F3DEA"/>
    <w:rsid w:val="006F4ABA"/>
    <w:rsid w:val="007213EF"/>
    <w:rsid w:val="00731778"/>
    <w:rsid w:val="0075742C"/>
    <w:rsid w:val="007719C9"/>
    <w:rsid w:val="0077463F"/>
    <w:rsid w:val="007773AC"/>
    <w:rsid w:val="007853C9"/>
    <w:rsid w:val="007857E4"/>
    <w:rsid w:val="007925BA"/>
    <w:rsid w:val="007A105C"/>
    <w:rsid w:val="007A39C6"/>
    <w:rsid w:val="007A445F"/>
    <w:rsid w:val="007A49BC"/>
    <w:rsid w:val="007C0757"/>
    <w:rsid w:val="007C2274"/>
    <w:rsid w:val="007C79C9"/>
    <w:rsid w:val="007D01CF"/>
    <w:rsid w:val="007D1FDB"/>
    <w:rsid w:val="007D5370"/>
    <w:rsid w:val="007E329D"/>
    <w:rsid w:val="007E54DB"/>
    <w:rsid w:val="00800B5C"/>
    <w:rsid w:val="008033B6"/>
    <w:rsid w:val="00840050"/>
    <w:rsid w:val="0084069C"/>
    <w:rsid w:val="00874CDD"/>
    <w:rsid w:val="00874F8D"/>
    <w:rsid w:val="0088177B"/>
    <w:rsid w:val="00895336"/>
    <w:rsid w:val="008B4515"/>
    <w:rsid w:val="008B7995"/>
    <w:rsid w:val="008C4B3D"/>
    <w:rsid w:val="008F0EBB"/>
    <w:rsid w:val="008F0EDF"/>
    <w:rsid w:val="008F4EAE"/>
    <w:rsid w:val="008F7034"/>
    <w:rsid w:val="009072A1"/>
    <w:rsid w:val="0092205B"/>
    <w:rsid w:val="00951FDF"/>
    <w:rsid w:val="00954760"/>
    <w:rsid w:val="00954B52"/>
    <w:rsid w:val="009555C1"/>
    <w:rsid w:val="00955C03"/>
    <w:rsid w:val="00956CC9"/>
    <w:rsid w:val="00957332"/>
    <w:rsid w:val="00962833"/>
    <w:rsid w:val="00967B87"/>
    <w:rsid w:val="009801E0"/>
    <w:rsid w:val="00990605"/>
    <w:rsid w:val="0099563D"/>
    <w:rsid w:val="00995768"/>
    <w:rsid w:val="009963CC"/>
    <w:rsid w:val="009A2B1D"/>
    <w:rsid w:val="009A5E2B"/>
    <w:rsid w:val="009B492E"/>
    <w:rsid w:val="009C07F0"/>
    <w:rsid w:val="009C4B84"/>
    <w:rsid w:val="009C5153"/>
    <w:rsid w:val="009D3395"/>
    <w:rsid w:val="009F4A44"/>
    <w:rsid w:val="009F64E4"/>
    <w:rsid w:val="00A010F1"/>
    <w:rsid w:val="00A13255"/>
    <w:rsid w:val="00A45303"/>
    <w:rsid w:val="00A47BBF"/>
    <w:rsid w:val="00A53349"/>
    <w:rsid w:val="00A5724C"/>
    <w:rsid w:val="00A70770"/>
    <w:rsid w:val="00A74E32"/>
    <w:rsid w:val="00A77AD9"/>
    <w:rsid w:val="00A805D8"/>
    <w:rsid w:val="00A9294C"/>
    <w:rsid w:val="00A9761E"/>
    <w:rsid w:val="00AA76F2"/>
    <w:rsid w:val="00AB08FF"/>
    <w:rsid w:val="00AB350F"/>
    <w:rsid w:val="00AB5688"/>
    <w:rsid w:val="00AD11C1"/>
    <w:rsid w:val="00AE5304"/>
    <w:rsid w:val="00AF2456"/>
    <w:rsid w:val="00AF2EAE"/>
    <w:rsid w:val="00B10C67"/>
    <w:rsid w:val="00B1641A"/>
    <w:rsid w:val="00B51657"/>
    <w:rsid w:val="00B51722"/>
    <w:rsid w:val="00B56E5D"/>
    <w:rsid w:val="00B636A7"/>
    <w:rsid w:val="00B67E27"/>
    <w:rsid w:val="00B8152B"/>
    <w:rsid w:val="00B87CC8"/>
    <w:rsid w:val="00B950B2"/>
    <w:rsid w:val="00B95793"/>
    <w:rsid w:val="00B96FCA"/>
    <w:rsid w:val="00BA7992"/>
    <w:rsid w:val="00BC6305"/>
    <w:rsid w:val="00BC681C"/>
    <w:rsid w:val="00BC7B45"/>
    <w:rsid w:val="00BD288A"/>
    <w:rsid w:val="00BD5683"/>
    <w:rsid w:val="00BE10D4"/>
    <w:rsid w:val="00BE731D"/>
    <w:rsid w:val="00BF4B12"/>
    <w:rsid w:val="00BF55D3"/>
    <w:rsid w:val="00C0074F"/>
    <w:rsid w:val="00C05A4C"/>
    <w:rsid w:val="00C14FEF"/>
    <w:rsid w:val="00C15488"/>
    <w:rsid w:val="00C21F90"/>
    <w:rsid w:val="00C3767C"/>
    <w:rsid w:val="00C3782A"/>
    <w:rsid w:val="00C37C6B"/>
    <w:rsid w:val="00C5159C"/>
    <w:rsid w:val="00C6111D"/>
    <w:rsid w:val="00C6739B"/>
    <w:rsid w:val="00C775EA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F6747"/>
    <w:rsid w:val="00D0119E"/>
    <w:rsid w:val="00D10309"/>
    <w:rsid w:val="00D10B1D"/>
    <w:rsid w:val="00D14D2A"/>
    <w:rsid w:val="00D30051"/>
    <w:rsid w:val="00D317E8"/>
    <w:rsid w:val="00D3644C"/>
    <w:rsid w:val="00D424AA"/>
    <w:rsid w:val="00D61BC9"/>
    <w:rsid w:val="00D822F7"/>
    <w:rsid w:val="00D846AD"/>
    <w:rsid w:val="00DA50D2"/>
    <w:rsid w:val="00DA5AF6"/>
    <w:rsid w:val="00DB4A05"/>
    <w:rsid w:val="00DB7C16"/>
    <w:rsid w:val="00DC2DA1"/>
    <w:rsid w:val="00DD3A3D"/>
    <w:rsid w:val="00DF0E62"/>
    <w:rsid w:val="00E05E8A"/>
    <w:rsid w:val="00E15118"/>
    <w:rsid w:val="00E3780E"/>
    <w:rsid w:val="00E448B4"/>
    <w:rsid w:val="00E55005"/>
    <w:rsid w:val="00E568D2"/>
    <w:rsid w:val="00E63272"/>
    <w:rsid w:val="00E640B8"/>
    <w:rsid w:val="00E65BC4"/>
    <w:rsid w:val="00E73E72"/>
    <w:rsid w:val="00E74094"/>
    <w:rsid w:val="00E9551A"/>
    <w:rsid w:val="00EA218A"/>
    <w:rsid w:val="00EB7F98"/>
    <w:rsid w:val="00EC10CC"/>
    <w:rsid w:val="00EC3639"/>
    <w:rsid w:val="00EC66DA"/>
    <w:rsid w:val="00F12E9F"/>
    <w:rsid w:val="00F32E79"/>
    <w:rsid w:val="00F41D7B"/>
    <w:rsid w:val="00F646A3"/>
    <w:rsid w:val="00F80646"/>
    <w:rsid w:val="00F849EC"/>
    <w:rsid w:val="00F97B19"/>
    <w:rsid w:val="00FA5043"/>
    <w:rsid w:val="00FB2554"/>
    <w:rsid w:val="00FB6750"/>
    <w:rsid w:val="00FC46FD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3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3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paragraph" w:customStyle="1" w:styleId="Aaoeeu">
    <w:name w:val="Aaoeeu"/>
    <w:rsid w:val="00BD5683"/>
    <w:pPr>
      <w:widowControl w:val="0"/>
    </w:pPr>
    <w:rPr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3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3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60</cp:revision>
  <cp:lastPrinted>2012-04-02T08:15:00Z</cp:lastPrinted>
  <dcterms:created xsi:type="dcterms:W3CDTF">2018-02-14T10:51:00Z</dcterms:created>
  <dcterms:modified xsi:type="dcterms:W3CDTF">2019-07-19T10:58:00Z</dcterms:modified>
</cp:coreProperties>
</file>